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E907" w14:textId="77777777" w:rsidR="00C330B1" w:rsidRPr="00704F96" w:rsidRDefault="00C330B1" w:rsidP="00F2794A">
      <w:pPr>
        <w:jc w:val="center"/>
        <w:rPr>
          <w:rFonts w:ascii="Arial" w:hAnsi="Arial" w:cs="Arial"/>
          <w:sz w:val="22"/>
          <w:szCs w:val="22"/>
        </w:rPr>
      </w:pPr>
    </w:p>
    <w:p w14:paraId="1D680A59" w14:textId="77777777" w:rsidR="00027CCC" w:rsidRPr="00086845" w:rsidRDefault="00027CCC" w:rsidP="00027CCC">
      <w:pPr>
        <w:jc w:val="center"/>
        <w:rPr>
          <w:rFonts w:cstheme="minorHAnsi"/>
          <w:b/>
          <w:color w:val="000000" w:themeColor="text1"/>
          <w:sz w:val="28"/>
          <w:szCs w:val="28"/>
        </w:rPr>
      </w:pPr>
      <w:r w:rsidRPr="00086845">
        <w:rPr>
          <w:rFonts w:cstheme="minorHAnsi"/>
          <w:b/>
          <w:color w:val="000000" w:themeColor="text1"/>
          <w:sz w:val="28"/>
          <w:szCs w:val="28"/>
        </w:rPr>
        <w:t>Demande de période de césure</w:t>
      </w:r>
    </w:p>
    <w:p w14:paraId="3B61B579" w14:textId="77777777" w:rsidR="00027CCC" w:rsidRPr="00086845" w:rsidRDefault="00027CCC" w:rsidP="00027CCC">
      <w:pPr>
        <w:rPr>
          <w:rFonts w:cstheme="minorHAnsi"/>
          <w:color w:val="000000" w:themeColor="text1"/>
        </w:rPr>
      </w:pPr>
    </w:p>
    <w:p w14:paraId="2E7BC530" w14:textId="77777777" w:rsidR="00027CCC" w:rsidRPr="00086845" w:rsidRDefault="00027CCC" w:rsidP="00027CCC">
      <w:pPr>
        <w:rPr>
          <w:rFonts w:cstheme="minorHAnsi"/>
          <w:b/>
          <w:color w:val="000000" w:themeColor="text1"/>
        </w:rPr>
      </w:pPr>
    </w:p>
    <w:p w14:paraId="5D48A14C" w14:textId="77777777" w:rsidR="00027CCC" w:rsidRPr="00086845" w:rsidRDefault="00027CCC" w:rsidP="00027CCC">
      <w:pPr>
        <w:rPr>
          <w:rFonts w:cstheme="minorHAnsi"/>
          <w:b/>
          <w:color w:val="000000" w:themeColor="text1"/>
        </w:rPr>
      </w:pPr>
      <w:r w:rsidRPr="00086845">
        <w:rPr>
          <w:rFonts w:cstheme="minorHAnsi"/>
          <w:b/>
          <w:color w:val="000000" w:themeColor="text1"/>
        </w:rPr>
        <w:t>Cadre réglementaire national de la césure</w:t>
      </w:r>
    </w:p>
    <w:p w14:paraId="4660B8CD" w14:textId="77777777" w:rsidR="00027CCC" w:rsidRPr="00086845" w:rsidRDefault="00027CCC" w:rsidP="00027CCC">
      <w:pPr>
        <w:jc w:val="both"/>
        <w:rPr>
          <w:rFonts w:cstheme="minorHAnsi"/>
          <w:color w:val="000000" w:themeColor="text1"/>
          <w:sz w:val="20"/>
          <w:szCs w:val="20"/>
        </w:rPr>
      </w:pPr>
      <w:r w:rsidRPr="00086845">
        <w:rPr>
          <w:rFonts w:cstheme="minorHAnsi"/>
          <w:color w:val="000000" w:themeColor="text1"/>
          <w:sz w:val="20"/>
          <w:szCs w:val="20"/>
        </w:rPr>
        <w:t>Vu l’article 611-12 du code de l’Education</w:t>
      </w:r>
    </w:p>
    <w:p w14:paraId="079E624C" w14:textId="77777777" w:rsidR="00027CCC" w:rsidRPr="00086845" w:rsidRDefault="00027CCC" w:rsidP="00027CCC">
      <w:pPr>
        <w:jc w:val="both"/>
        <w:rPr>
          <w:rFonts w:cstheme="minorHAnsi"/>
          <w:color w:val="000000" w:themeColor="text1"/>
          <w:sz w:val="20"/>
          <w:szCs w:val="20"/>
        </w:rPr>
      </w:pPr>
      <w:r w:rsidRPr="00086845">
        <w:rPr>
          <w:rFonts w:cstheme="minorHAnsi"/>
          <w:color w:val="000000" w:themeColor="text1"/>
          <w:sz w:val="20"/>
          <w:szCs w:val="20"/>
        </w:rPr>
        <w:t>Vu le décret n°2018-372 du 18 mai 2018 relatif à la suspension temporaire des études dans les établissements publics dispensant des formations initiales d’enseignement supérieur</w:t>
      </w:r>
    </w:p>
    <w:p w14:paraId="622DBE92" w14:textId="77777777" w:rsidR="00027CCC" w:rsidRPr="00086845" w:rsidRDefault="00027CCC" w:rsidP="00027CCC">
      <w:pPr>
        <w:jc w:val="both"/>
        <w:rPr>
          <w:rFonts w:cstheme="minorHAnsi"/>
          <w:color w:val="000000" w:themeColor="text1"/>
          <w:sz w:val="20"/>
          <w:szCs w:val="20"/>
        </w:rPr>
      </w:pPr>
      <w:r w:rsidRPr="00086845">
        <w:rPr>
          <w:rFonts w:cstheme="minorHAnsi"/>
          <w:color w:val="000000" w:themeColor="text1"/>
          <w:sz w:val="20"/>
          <w:szCs w:val="20"/>
        </w:rPr>
        <w:t xml:space="preserve">Vu l’article 14 de l’arrêté du 25 mai 2016 fixant le cadre national de la formation et les modalités conduisant à la délivrance du doctorat </w:t>
      </w:r>
    </w:p>
    <w:p w14:paraId="0FF4D363" w14:textId="77777777" w:rsidR="00027CCC" w:rsidRPr="00086845" w:rsidRDefault="00027CCC" w:rsidP="00027CCC">
      <w:pPr>
        <w:jc w:val="both"/>
        <w:rPr>
          <w:rFonts w:cstheme="minorHAnsi"/>
          <w:color w:val="000000" w:themeColor="text1"/>
        </w:rPr>
      </w:pPr>
      <w:r w:rsidRPr="00086845">
        <w:rPr>
          <w:rFonts w:cstheme="minorHAnsi"/>
          <w:color w:val="000000" w:themeColor="text1"/>
          <w:sz w:val="20"/>
          <w:szCs w:val="20"/>
        </w:rPr>
        <w:t>Vu l’article 8-1 du décret n°2009-464 du 23 avril 2009 relatif aux doctorants contractuels des établissements publics d’enseignement supérieur ou de recherche</w:t>
      </w:r>
    </w:p>
    <w:p w14:paraId="3E5E4978" w14:textId="77777777" w:rsidR="00027CCC" w:rsidRPr="00086845" w:rsidRDefault="00027CCC" w:rsidP="00027CCC">
      <w:pPr>
        <w:pStyle w:val="Notedebasdepage"/>
        <w:rPr>
          <w:rFonts w:cstheme="minorHAnsi"/>
          <w:color w:val="000000" w:themeColor="text1"/>
          <w:sz w:val="24"/>
          <w:szCs w:val="24"/>
        </w:rPr>
      </w:pPr>
    </w:p>
    <w:p w14:paraId="42354587" w14:textId="77777777" w:rsidR="00027CCC" w:rsidRPr="00086845" w:rsidRDefault="00027CCC" w:rsidP="00027CCC">
      <w:pPr>
        <w:pStyle w:val="Notedebasdepage"/>
        <w:rPr>
          <w:rFonts w:cstheme="minorHAnsi"/>
          <w:b/>
          <w:color w:val="000000" w:themeColor="text1"/>
          <w:sz w:val="24"/>
          <w:szCs w:val="24"/>
        </w:rPr>
      </w:pPr>
      <w:r w:rsidRPr="00086845">
        <w:rPr>
          <w:rFonts w:cstheme="minorHAnsi"/>
          <w:b/>
          <w:color w:val="000000" w:themeColor="text1"/>
          <w:sz w:val="24"/>
          <w:szCs w:val="24"/>
        </w:rPr>
        <w:t>Définition</w:t>
      </w:r>
    </w:p>
    <w:p w14:paraId="10B92A15" w14:textId="77777777" w:rsidR="00027CCC" w:rsidRPr="00086845" w:rsidRDefault="005A3089" w:rsidP="00027CCC">
      <w:pPr>
        <w:jc w:val="both"/>
        <w:rPr>
          <w:rFonts w:cstheme="minorHAnsi"/>
          <w:sz w:val="20"/>
          <w:szCs w:val="20"/>
        </w:rPr>
      </w:pPr>
      <w:hyperlink r:id="rId8" w:history="1">
        <w:r w:rsidR="00027CCC" w:rsidRPr="00086845">
          <w:rPr>
            <w:rStyle w:val="Lienhypertexte"/>
            <w:rFonts w:cstheme="minorHAnsi"/>
            <w:sz w:val="20"/>
            <w:szCs w:val="20"/>
          </w:rPr>
          <w:t>Art. D.611-13 </w:t>
        </w:r>
      </w:hyperlink>
      <w:r w:rsidR="00027CCC" w:rsidRPr="00086845">
        <w:rPr>
          <w:rFonts w:cstheme="minorHAnsi"/>
          <w:color w:val="000000" w:themeColor="text1"/>
          <w:sz w:val="20"/>
          <w:szCs w:val="20"/>
        </w:rPr>
        <w:t xml:space="preserve">: </w:t>
      </w:r>
      <w:r w:rsidR="00027CCC" w:rsidRPr="00086845">
        <w:rPr>
          <w:rFonts w:cstheme="minorHAnsi"/>
          <w:sz w:val="20"/>
          <w:szCs w:val="20"/>
        </w:rPr>
        <w:t>La période pendant laquelle un étudiant, inscrit dans une formation initiale d'enseignement supérieur, suspend temporairement ses études dans le but d'acquérir une expérience personnelle ou professionnelle, soit en autonomie, soit encadré dans un organisme d'accueil en France ou à l'étranger, est dénommée « période de césure ».</w:t>
      </w:r>
    </w:p>
    <w:p w14:paraId="2A901988" w14:textId="77777777" w:rsidR="00027CCC" w:rsidRPr="00086845" w:rsidRDefault="00027CCC" w:rsidP="00027CCC">
      <w:pPr>
        <w:pStyle w:val="Notedebasdepage"/>
        <w:rPr>
          <w:rFonts w:cstheme="minorHAnsi"/>
          <w:color w:val="000000" w:themeColor="text1"/>
          <w:sz w:val="24"/>
          <w:szCs w:val="24"/>
        </w:rPr>
      </w:pPr>
    </w:p>
    <w:p w14:paraId="75304F31" w14:textId="77777777" w:rsidR="00027CCC" w:rsidRPr="00086845" w:rsidRDefault="00027CCC" w:rsidP="00027CCC">
      <w:pPr>
        <w:pStyle w:val="Notedebasdepage"/>
        <w:rPr>
          <w:rFonts w:cstheme="minorHAnsi"/>
          <w:b/>
          <w:color w:val="000000" w:themeColor="text1"/>
          <w:sz w:val="24"/>
          <w:szCs w:val="24"/>
        </w:rPr>
      </w:pPr>
      <w:r w:rsidRPr="00086845">
        <w:rPr>
          <w:rFonts w:cstheme="minorHAnsi"/>
          <w:b/>
          <w:color w:val="000000" w:themeColor="text1"/>
          <w:sz w:val="24"/>
          <w:szCs w:val="24"/>
        </w:rPr>
        <w:t>Nature du projet de césure</w:t>
      </w:r>
    </w:p>
    <w:p w14:paraId="595B145E" w14:textId="77777777" w:rsidR="00027CCC" w:rsidRPr="00086845" w:rsidRDefault="00027CCC" w:rsidP="00027CCC">
      <w:pPr>
        <w:pStyle w:val="Notedebasdepage"/>
        <w:jc w:val="both"/>
        <w:rPr>
          <w:rFonts w:cstheme="minorHAnsi"/>
          <w:color w:val="000000" w:themeColor="text1"/>
        </w:rPr>
      </w:pPr>
      <w:r w:rsidRPr="00086845">
        <w:rPr>
          <w:rFonts w:cstheme="minorHAnsi"/>
          <w:color w:val="000000" w:themeColor="text1"/>
        </w:rPr>
        <w:t>La demande d’une période de césure est à l’initiative du doctorant. Les motifs de cette demande sont les suivants :</w:t>
      </w:r>
    </w:p>
    <w:p w14:paraId="162946DF" w14:textId="77777777" w:rsidR="00027CCC" w:rsidRPr="00086845" w:rsidRDefault="00027CCC" w:rsidP="00027CCC">
      <w:pPr>
        <w:pStyle w:val="Notedebasdepage"/>
        <w:numPr>
          <w:ilvl w:val="0"/>
          <w:numId w:val="4"/>
        </w:numPr>
        <w:jc w:val="both"/>
        <w:rPr>
          <w:rFonts w:cstheme="minorHAnsi"/>
          <w:color w:val="000000" w:themeColor="text1"/>
        </w:rPr>
      </w:pPr>
      <w:r w:rsidRPr="00086845">
        <w:rPr>
          <w:rFonts w:cstheme="minorHAnsi"/>
          <w:color w:val="000000" w:themeColor="text1"/>
        </w:rPr>
        <w:t>Le doctorant souhaite effectuer une formation dans un domaine différent de celui de sa formation actuelle</w:t>
      </w:r>
    </w:p>
    <w:p w14:paraId="4890A1FE" w14:textId="77777777" w:rsidR="00027CCC" w:rsidRPr="00086845" w:rsidRDefault="00027CCC" w:rsidP="00027CCC">
      <w:pPr>
        <w:pStyle w:val="Notedebasdepage"/>
        <w:numPr>
          <w:ilvl w:val="0"/>
          <w:numId w:val="4"/>
        </w:numPr>
        <w:jc w:val="both"/>
        <w:rPr>
          <w:rFonts w:cstheme="minorHAnsi"/>
          <w:color w:val="000000" w:themeColor="text1"/>
        </w:rPr>
      </w:pPr>
      <w:r w:rsidRPr="00086845">
        <w:rPr>
          <w:rFonts w:cstheme="minorHAnsi"/>
          <w:color w:val="000000" w:themeColor="text1"/>
        </w:rPr>
        <w:t>Le doctorant souhaite acquérir une expérience professionnelle en France ou à l’étranger</w:t>
      </w:r>
    </w:p>
    <w:p w14:paraId="6FA363F6" w14:textId="77777777" w:rsidR="00027CCC" w:rsidRPr="00086845" w:rsidRDefault="00027CCC" w:rsidP="00027CCC">
      <w:pPr>
        <w:pStyle w:val="Notedebasdepage"/>
        <w:numPr>
          <w:ilvl w:val="0"/>
          <w:numId w:val="4"/>
        </w:numPr>
        <w:jc w:val="both"/>
        <w:rPr>
          <w:rFonts w:cstheme="minorHAnsi"/>
          <w:color w:val="000000" w:themeColor="text1"/>
        </w:rPr>
      </w:pPr>
      <w:r w:rsidRPr="00086845">
        <w:rPr>
          <w:rFonts w:cstheme="minorHAnsi"/>
          <w:color w:val="000000" w:themeColor="text1"/>
        </w:rPr>
        <w:t>Le doctorant souhaite effectuer un service civique en France ou à l’étranger (volontariat de solidarité internationale, volontariat international en administration ou en entreprise, service volontaire européen).</w:t>
      </w:r>
    </w:p>
    <w:p w14:paraId="6A3EDAA3" w14:textId="77777777" w:rsidR="00027CCC" w:rsidRPr="00086845" w:rsidRDefault="00027CCC" w:rsidP="00027CCC">
      <w:pPr>
        <w:pStyle w:val="Notedebasdepage"/>
        <w:numPr>
          <w:ilvl w:val="0"/>
          <w:numId w:val="4"/>
        </w:numPr>
        <w:jc w:val="both"/>
        <w:rPr>
          <w:rFonts w:cstheme="minorHAnsi"/>
          <w:color w:val="000000" w:themeColor="text1"/>
          <w:sz w:val="24"/>
          <w:szCs w:val="24"/>
        </w:rPr>
      </w:pPr>
      <w:r w:rsidRPr="00086845">
        <w:rPr>
          <w:rFonts w:cstheme="minorHAnsi"/>
          <w:color w:val="000000" w:themeColor="text1"/>
        </w:rPr>
        <w:t>Le doctorant souhaite mener un projet de création d’activité en qualité d’étudiant-entrepreneur</w:t>
      </w:r>
    </w:p>
    <w:p w14:paraId="08568C3D" w14:textId="77777777" w:rsidR="00027CCC" w:rsidRPr="00086845" w:rsidRDefault="00027CCC" w:rsidP="00027CCC">
      <w:pPr>
        <w:pStyle w:val="Notedebasdepage"/>
        <w:ind w:left="720"/>
        <w:jc w:val="both"/>
        <w:rPr>
          <w:rFonts w:cstheme="minorHAnsi"/>
          <w:color w:val="000000" w:themeColor="text1"/>
          <w:sz w:val="24"/>
          <w:szCs w:val="24"/>
        </w:rPr>
      </w:pPr>
    </w:p>
    <w:p w14:paraId="7B4EBEA6" w14:textId="77777777" w:rsidR="00027CCC" w:rsidRPr="00086845" w:rsidRDefault="00027CCC" w:rsidP="00027CCC">
      <w:pPr>
        <w:pStyle w:val="Notedebasdepage"/>
        <w:rPr>
          <w:rFonts w:cstheme="minorHAnsi"/>
          <w:b/>
          <w:color w:val="000000" w:themeColor="text1"/>
          <w:sz w:val="24"/>
          <w:szCs w:val="24"/>
        </w:rPr>
      </w:pPr>
      <w:r w:rsidRPr="00086845">
        <w:rPr>
          <w:rFonts w:cstheme="minorHAnsi"/>
          <w:b/>
          <w:color w:val="000000" w:themeColor="text1"/>
          <w:sz w:val="24"/>
          <w:szCs w:val="24"/>
        </w:rPr>
        <w:t>Conditions de la période de césure</w:t>
      </w:r>
    </w:p>
    <w:p w14:paraId="16F4D2E1" w14:textId="77777777" w:rsidR="00027CCC" w:rsidRPr="00086845" w:rsidRDefault="00027CCC" w:rsidP="00027CCC">
      <w:pPr>
        <w:pStyle w:val="Notedebasdepage"/>
        <w:jc w:val="both"/>
        <w:rPr>
          <w:rFonts w:cstheme="minorHAnsi"/>
          <w:color w:val="000000" w:themeColor="text1"/>
        </w:rPr>
      </w:pPr>
      <w:r w:rsidRPr="00086845">
        <w:rPr>
          <w:rFonts w:cstheme="minorHAnsi"/>
          <w:color w:val="000000" w:themeColor="text1"/>
        </w:rPr>
        <w:t xml:space="preserve">La durée de la période de césure est au minimum d’un semestre et elle ne peut excéder deux semestres consécutifs. Le début de la période de césure coïncide obligatoirement avec celui d’un semestre universitaire. La période de césure ne sera pas comptabilisée dans la durée de la thèse. </w:t>
      </w:r>
    </w:p>
    <w:p w14:paraId="494ABCDB" w14:textId="77777777" w:rsidR="00027CCC" w:rsidRPr="00086845" w:rsidRDefault="00027CCC" w:rsidP="00027CCC">
      <w:pPr>
        <w:pStyle w:val="Notedebasdepage"/>
        <w:jc w:val="both"/>
        <w:rPr>
          <w:rFonts w:cstheme="minorHAnsi"/>
          <w:color w:val="000000" w:themeColor="text1"/>
        </w:rPr>
      </w:pPr>
      <w:r w:rsidRPr="00086845">
        <w:rPr>
          <w:rFonts w:cstheme="minorHAnsi"/>
          <w:color w:val="000000" w:themeColor="text1"/>
        </w:rPr>
        <w:t>Durant cette période, le doctorant suspend ses travaux de recherche et de sa formation doctorale et n’est plus intégré dans l’unité de recherche.</w:t>
      </w:r>
    </w:p>
    <w:p w14:paraId="533C0376" w14:textId="77777777" w:rsidR="00027CCC" w:rsidRPr="00086845" w:rsidRDefault="00027CCC" w:rsidP="00027CCC">
      <w:pPr>
        <w:pStyle w:val="Notedebasdepage"/>
        <w:jc w:val="both"/>
        <w:rPr>
          <w:rFonts w:cstheme="minorHAnsi"/>
          <w:color w:val="000000" w:themeColor="text1"/>
          <w:sz w:val="24"/>
          <w:szCs w:val="24"/>
        </w:rPr>
      </w:pPr>
    </w:p>
    <w:p w14:paraId="405DA0E8" w14:textId="77777777" w:rsidR="00027CCC" w:rsidRPr="00086845" w:rsidRDefault="00027CCC" w:rsidP="00027CCC">
      <w:pPr>
        <w:pStyle w:val="Notedebasdepage"/>
        <w:rPr>
          <w:rFonts w:cstheme="minorHAnsi"/>
          <w:b/>
          <w:color w:val="000000" w:themeColor="text1"/>
          <w:sz w:val="24"/>
          <w:szCs w:val="24"/>
        </w:rPr>
      </w:pPr>
      <w:r w:rsidRPr="00086845">
        <w:rPr>
          <w:rFonts w:cstheme="minorHAnsi"/>
          <w:b/>
          <w:color w:val="000000" w:themeColor="text1"/>
          <w:sz w:val="24"/>
          <w:szCs w:val="24"/>
        </w:rPr>
        <w:t>Suivi administratif pendant la période de césure</w:t>
      </w:r>
    </w:p>
    <w:p w14:paraId="62F2B25B" w14:textId="77777777" w:rsidR="00027CCC" w:rsidRPr="00086845" w:rsidRDefault="00027CCC" w:rsidP="00027CCC">
      <w:pPr>
        <w:pStyle w:val="Notedebasdepage"/>
        <w:jc w:val="both"/>
        <w:rPr>
          <w:rFonts w:cstheme="minorHAnsi"/>
          <w:color w:val="000000" w:themeColor="text1"/>
        </w:rPr>
      </w:pPr>
      <w:r w:rsidRPr="00086845">
        <w:rPr>
          <w:rFonts w:cstheme="minorHAnsi"/>
          <w:color w:val="000000" w:themeColor="text1"/>
        </w:rPr>
        <w:t>L’inscription administrative du doctorant est obligatoire. Les droits universitaires appliqués dans ce cadre sont les droits prévus pour le doctorat au taux réduit mentionnés dans l’annexe de l’arrêté fixant les droits de scolarité d’établissements publics d’enseignement supérieur relevant du ministère chargé de l’enseignement supérieur.</w:t>
      </w:r>
    </w:p>
    <w:p w14:paraId="13B1313E" w14:textId="77777777" w:rsidR="00027CCC" w:rsidRPr="00086845" w:rsidRDefault="00027CCC" w:rsidP="00027CCC">
      <w:pPr>
        <w:pStyle w:val="Notedebasdepage"/>
        <w:jc w:val="both"/>
        <w:rPr>
          <w:rFonts w:cstheme="minorHAnsi"/>
          <w:color w:val="000000" w:themeColor="text1"/>
        </w:rPr>
      </w:pPr>
      <w:r w:rsidRPr="00086845">
        <w:rPr>
          <w:rFonts w:cstheme="minorHAnsi"/>
          <w:color w:val="000000" w:themeColor="text1"/>
        </w:rPr>
        <w:t xml:space="preserve">Préalablement à son inscription administrative, le doctorant doit s’acquitter de la CVEC auprès du CROUS. Le doctorant bénéficie du statut étudiant et une carte d’étudiant lui est délivrée. </w:t>
      </w:r>
    </w:p>
    <w:p w14:paraId="0FBAC562" w14:textId="77777777" w:rsidR="00027CCC" w:rsidRPr="00086845" w:rsidRDefault="00027CCC" w:rsidP="00027CCC">
      <w:pPr>
        <w:pStyle w:val="Notedebasdepage"/>
        <w:jc w:val="both"/>
        <w:rPr>
          <w:rFonts w:cstheme="minorHAnsi"/>
          <w:color w:val="000000" w:themeColor="text1"/>
        </w:rPr>
      </w:pPr>
    </w:p>
    <w:p w14:paraId="0B32FA60" w14:textId="77777777" w:rsidR="00027CCC" w:rsidRPr="00086845" w:rsidRDefault="00027CCC" w:rsidP="00027CCC">
      <w:pPr>
        <w:pStyle w:val="Notedebasdepage"/>
        <w:jc w:val="both"/>
        <w:rPr>
          <w:rFonts w:cstheme="minorHAnsi"/>
          <w:color w:val="000000" w:themeColor="text1"/>
        </w:rPr>
      </w:pPr>
      <w:r w:rsidRPr="00086845">
        <w:rPr>
          <w:rFonts w:cstheme="minorHAnsi"/>
          <w:color w:val="000000" w:themeColor="text1"/>
        </w:rPr>
        <w:t>L’autorisation de césure est accordée par le chef d’établissement, après avis du directeur de thèse, du directeur de l’unité de recherche, du directeur de l’école doctorale, (et accord de l’employeur le cas échéant).</w:t>
      </w:r>
    </w:p>
    <w:p w14:paraId="3DBBEA13" w14:textId="77777777" w:rsidR="00027CCC" w:rsidRPr="00086845" w:rsidRDefault="00027CCC" w:rsidP="00027CCC">
      <w:pPr>
        <w:pStyle w:val="Notedebasdepage"/>
        <w:jc w:val="both"/>
        <w:rPr>
          <w:rFonts w:cstheme="minorHAnsi"/>
          <w:color w:val="000000" w:themeColor="text1"/>
        </w:rPr>
      </w:pPr>
    </w:p>
    <w:p w14:paraId="6D0FB364" w14:textId="77777777" w:rsidR="00027CCC" w:rsidRPr="00086845" w:rsidRDefault="00027CCC" w:rsidP="00027CCC">
      <w:pPr>
        <w:jc w:val="both"/>
        <w:rPr>
          <w:rFonts w:cstheme="minorHAnsi"/>
          <w:sz w:val="20"/>
          <w:szCs w:val="20"/>
        </w:rPr>
      </w:pPr>
      <w:r w:rsidRPr="00086845">
        <w:rPr>
          <w:rFonts w:cstheme="minorHAnsi"/>
          <w:color w:val="000000" w:themeColor="text1"/>
          <w:sz w:val="20"/>
          <w:szCs w:val="20"/>
        </w:rPr>
        <w:lastRenderedPageBreak/>
        <w:t>Si l’autorisation de césure est accordée, une convention doit être signée entre le chef d’établissement et l’étudiant bénéficiaire. Cette convention doit préciser </w:t>
      </w:r>
      <w:r w:rsidRPr="00086845">
        <w:rPr>
          <w:rFonts w:cstheme="minorHAnsi"/>
          <w:sz w:val="20"/>
          <w:szCs w:val="20"/>
        </w:rPr>
        <w:t xml:space="preserve">les modalités de réintégration, le dispositif d'accompagnement pédagogique, les modalités de validation de la période de césure. </w:t>
      </w:r>
    </w:p>
    <w:p w14:paraId="0E61F107" w14:textId="77777777" w:rsidR="00027CCC" w:rsidRPr="00086845" w:rsidRDefault="00027CCC" w:rsidP="00027CCC">
      <w:pPr>
        <w:jc w:val="both"/>
        <w:rPr>
          <w:rFonts w:cstheme="minorHAnsi"/>
          <w:sz w:val="20"/>
          <w:szCs w:val="20"/>
        </w:rPr>
      </w:pPr>
    </w:p>
    <w:p w14:paraId="5E684A05" w14:textId="77777777" w:rsidR="00027CCC" w:rsidRPr="00086845" w:rsidRDefault="00027CCC" w:rsidP="00027CCC">
      <w:pPr>
        <w:pStyle w:val="Notedebasdepage"/>
        <w:jc w:val="both"/>
        <w:rPr>
          <w:rFonts w:cstheme="minorHAnsi"/>
          <w:color w:val="000000" w:themeColor="text1"/>
        </w:rPr>
      </w:pPr>
    </w:p>
    <w:p w14:paraId="61EC8FA9" w14:textId="77777777" w:rsidR="00027CCC" w:rsidRPr="00086845" w:rsidRDefault="00027CCC" w:rsidP="00027CCC">
      <w:pPr>
        <w:spacing w:after="200" w:line="276" w:lineRule="auto"/>
        <w:rPr>
          <w:rFonts w:cstheme="minorHAnsi"/>
          <w:color w:val="000000" w:themeColor="text1"/>
        </w:rPr>
      </w:pPr>
      <w:r w:rsidRPr="00086845">
        <w:rPr>
          <w:rFonts w:cstheme="minorHAnsi"/>
          <w:color w:val="000000" w:themeColor="text1"/>
        </w:rPr>
        <w:br w:type="page"/>
      </w:r>
    </w:p>
    <w:p w14:paraId="4B502B2C" w14:textId="77777777" w:rsidR="00027CCC" w:rsidRPr="008B7F53" w:rsidRDefault="00027CCC" w:rsidP="00027CCC">
      <w:pPr>
        <w:pStyle w:val="Notedebasdepage"/>
        <w:jc w:val="both"/>
        <w:rPr>
          <w:rFonts w:ascii="Arial" w:hAnsi="Arial" w:cs="Arial"/>
          <w:color w:val="000000" w:themeColor="text1"/>
          <w:sz w:val="24"/>
          <w:szCs w:val="24"/>
        </w:rPr>
      </w:pPr>
    </w:p>
    <w:p w14:paraId="5D951C96" w14:textId="77777777" w:rsidR="00027CCC" w:rsidRPr="00086845" w:rsidRDefault="00027CCC" w:rsidP="00027CCC">
      <w:pPr>
        <w:jc w:val="center"/>
        <w:rPr>
          <w:rFonts w:cstheme="minorHAnsi"/>
          <w:b/>
          <w:color w:val="000000" w:themeColor="text1"/>
          <w:sz w:val="28"/>
          <w:szCs w:val="28"/>
        </w:rPr>
      </w:pPr>
      <w:r w:rsidRPr="00086845">
        <w:rPr>
          <w:rFonts w:cstheme="minorHAnsi"/>
          <w:b/>
          <w:color w:val="000000" w:themeColor="text1"/>
          <w:sz w:val="28"/>
          <w:szCs w:val="28"/>
        </w:rPr>
        <w:t>Dossier de demande de période de césure</w:t>
      </w:r>
    </w:p>
    <w:p w14:paraId="3C768C05" w14:textId="77777777" w:rsidR="00027CCC" w:rsidRPr="00086845" w:rsidRDefault="00027CCC" w:rsidP="00027CCC">
      <w:pPr>
        <w:jc w:val="both"/>
        <w:rPr>
          <w:rFonts w:cstheme="minorHAnsi"/>
          <w:color w:val="000000" w:themeColor="text1"/>
        </w:rPr>
      </w:pPr>
    </w:p>
    <w:p w14:paraId="2AE67A61" w14:textId="77777777" w:rsidR="00027CCC" w:rsidRPr="00086845" w:rsidRDefault="00027CCC" w:rsidP="00027CCC">
      <w:pPr>
        <w:jc w:val="both"/>
        <w:rPr>
          <w:rFonts w:cstheme="minorHAnsi"/>
          <w:color w:val="000000" w:themeColor="text1"/>
        </w:rPr>
      </w:pPr>
      <w:r w:rsidRPr="00086845">
        <w:rPr>
          <w:rFonts w:cstheme="minorHAnsi"/>
          <w:color w:val="000000" w:themeColor="text1"/>
        </w:rPr>
        <w:t>Pièces à joindre au dossier :</w:t>
      </w:r>
    </w:p>
    <w:p w14:paraId="66F1978E" w14:textId="77777777" w:rsidR="00027CCC" w:rsidRPr="00086845" w:rsidRDefault="00027CCC" w:rsidP="00027CCC">
      <w:pPr>
        <w:pStyle w:val="Paragraphedeliste"/>
        <w:numPr>
          <w:ilvl w:val="0"/>
          <w:numId w:val="5"/>
        </w:numPr>
        <w:jc w:val="both"/>
        <w:rPr>
          <w:rFonts w:cstheme="minorHAnsi"/>
          <w:color w:val="000000" w:themeColor="text1"/>
          <w:sz w:val="20"/>
          <w:szCs w:val="20"/>
        </w:rPr>
      </w:pPr>
      <w:r w:rsidRPr="00086845">
        <w:rPr>
          <w:rFonts w:cstheme="minorHAnsi"/>
          <w:color w:val="000000" w:themeColor="text1"/>
          <w:sz w:val="20"/>
          <w:szCs w:val="20"/>
        </w:rPr>
        <w:t xml:space="preserve">Le formulaire de demande de césure complété, daté et signé </w:t>
      </w:r>
    </w:p>
    <w:p w14:paraId="5D5004E4" w14:textId="77777777" w:rsidR="00027CCC" w:rsidRPr="00086845" w:rsidRDefault="00027CCC" w:rsidP="00027CCC">
      <w:pPr>
        <w:pStyle w:val="Paragraphedeliste"/>
        <w:numPr>
          <w:ilvl w:val="0"/>
          <w:numId w:val="5"/>
        </w:num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r w:rsidRPr="00086845">
        <w:rPr>
          <w:rFonts w:cstheme="minorHAnsi"/>
          <w:color w:val="000000" w:themeColor="text1"/>
          <w:sz w:val="20"/>
          <w:szCs w:val="20"/>
        </w:rPr>
        <w:t>Le cas échéant, avis du représentant de l’organisation ou de l’établissement employeur ou financeur</w:t>
      </w:r>
    </w:p>
    <w:p w14:paraId="61D884A7" w14:textId="77777777" w:rsidR="00027CCC" w:rsidRPr="00086845" w:rsidRDefault="00027CCC" w:rsidP="00027CCC">
      <w:pPr>
        <w:pStyle w:val="Paragraphedeliste"/>
        <w:numPr>
          <w:ilvl w:val="0"/>
          <w:numId w:val="5"/>
        </w:num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r w:rsidRPr="00086845">
        <w:rPr>
          <w:rFonts w:cstheme="minorHAnsi"/>
          <w:color w:val="000000" w:themeColor="text1"/>
          <w:sz w:val="20"/>
          <w:szCs w:val="20"/>
        </w:rPr>
        <w:t>Un courrier de motivation rédigé par le doctorant décrivant la nature et les objectifs de son projet de césure, accompagné de toute pièce justificative pouvant apporter des éléments d’information sur son projet</w:t>
      </w:r>
    </w:p>
    <w:p w14:paraId="4A65F51A" w14:textId="31EB04F6" w:rsidR="00027CCC" w:rsidRPr="00086845" w:rsidRDefault="00027CCC" w:rsidP="00027CCC">
      <w:pPr>
        <w:jc w:val="both"/>
        <w:rPr>
          <w:rFonts w:cstheme="minorHAnsi"/>
          <w:color w:val="000000" w:themeColor="text1"/>
        </w:rPr>
      </w:pPr>
      <w:r w:rsidRPr="00086845">
        <w:rPr>
          <w:rFonts w:cstheme="minorHAnsi"/>
          <w:color w:val="000000" w:themeColor="text1"/>
        </w:rPr>
        <w:t>Le dossier complet est à retourner</w:t>
      </w:r>
      <w:r w:rsidR="00CD5EC5" w:rsidRPr="00086845">
        <w:rPr>
          <w:rFonts w:cstheme="minorHAnsi"/>
          <w:color w:val="000000" w:themeColor="text1"/>
        </w:rPr>
        <w:t xml:space="preserve"> au </w:t>
      </w:r>
      <w:r w:rsidRPr="00086845">
        <w:rPr>
          <w:rFonts w:cstheme="minorHAnsi"/>
          <w:color w:val="000000" w:themeColor="text1"/>
        </w:rPr>
        <w:t xml:space="preserve">Service du doctorat </w:t>
      </w:r>
      <w:r w:rsidR="00CD5EC5" w:rsidRPr="00086845">
        <w:rPr>
          <w:rFonts w:cstheme="minorHAnsi"/>
          <w:color w:val="000000" w:themeColor="text1"/>
        </w:rPr>
        <w:t xml:space="preserve">à </w:t>
      </w:r>
      <w:r w:rsidRPr="00086845">
        <w:rPr>
          <w:rFonts w:cstheme="minorHAnsi"/>
          <w:color w:val="000000" w:themeColor="text1"/>
        </w:rPr>
        <w:t>doctorat@mines</w:t>
      </w:r>
      <w:r w:rsidR="00CD5EC5" w:rsidRPr="00086845">
        <w:rPr>
          <w:rFonts w:cstheme="minorHAnsi"/>
          <w:color w:val="000000" w:themeColor="text1"/>
        </w:rPr>
        <w:t>-</w:t>
      </w:r>
      <w:r w:rsidRPr="00086845">
        <w:rPr>
          <w:rFonts w:cstheme="minorHAnsi"/>
          <w:color w:val="000000" w:themeColor="text1"/>
        </w:rPr>
        <w:t>paristech.fr Tout dossier incomplet sera refusé.</w:t>
      </w:r>
    </w:p>
    <w:p w14:paraId="4478B8A4" w14:textId="77777777" w:rsidR="00027CCC" w:rsidRPr="00086845" w:rsidRDefault="00027CCC" w:rsidP="00027CCC">
      <w:pPr>
        <w:rPr>
          <w:rFonts w:cstheme="minorHAnsi"/>
          <w:color w:val="000000" w:themeColor="text1"/>
        </w:rPr>
      </w:pPr>
    </w:p>
    <w:p w14:paraId="66504F61" w14:textId="77777777" w:rsidR="00027CCC" w:rsidRPr="00086845" w:rsidRDefault="00027CCC" w:rsidP="00027CCC">
      <w:pPr>
        <w:rPr>
          <w:rFonts w:cstheme="minorHAnsi"/>
          <w:b/>
          <w:color w:val="000000" w:themeColor="text1"/>
        </w:rPr>
      </w:pPr>
      <w:r w:rsidRPr="00086845">
        <w:rPr>
          <w:rFonts w:cstheme="minorHAnsi"/>
          <w:b/>
          <w:color w:val="000000" w:themeColor="text1"/>
        </w:rPr>
        <w:t>Informations à compléter par le doctorant </w:t>
      </w:r>
    </w:p>
    <w:p w14:paraId="32023A58" w14:textId="77777777" w:rsidR="00027CCC" w:rsidRPr="00086845" w:rsidRDefault="00027CCC" w:rsidP="00027CCC">
      <w:pPr>
        <w:rPr>
          <w:rFonts w:cstheme="minorHAnsi"/>
          <w:b/>
          <w:color w:val="000000" w:themeColor="text1"/>
        </w:rPr>
      </w:pPr>
    </w:p>
    <w:p w14:paraId="1A851059" w14:textId="77777777" w:rsidR="00027CCC" w:rsidRPr="00086845" w:rsidRDefault="00027CCC" w:rsidP="00027CCC">
      <w:pPr>
        <w:pStyle w:val="Paragraphedeliste"/>
        <w:widowControl w:val="0"/>
        <w:numPr>
          <w:ilvl w:val="0"/>
          <w:numId w:val="3"/>
        </w:numPr>
        <w:spacing w:before="11"/>
        <w:ind w:right="-20"/>
        <w:rPr>
          <w:rFonts w:eastAsia="Calibri" w:cstheme="minorHAnsi"/>
          <w:color w:val="000000" w:themeColor="text1"/>
          <w:spacing w:val="-2"/>
        </w:rPr>
      </w:pPr>
      <w:r w:rsidRPr="00086845">
        <w:rPr>
          <w:rFonts w:eastAsia="Calibri" w:cstheme="minorHAnsi"/>
          <w:color w:val="000000" w:themeColor="text1"/>
          <w:spacing w:val="1"/>
        </w:rPr>
        <w:t xml:space="preserve">Nom de naissance </w:t>
      </w:r>
      <w:r w:rsidRPr="00086845">
        <w:rPr>
          <w:rFonts w:eastAsia="Calibri" w:cstheme="minorHAnsi"/>
          <w:color w:val="000000" w:themeColor="text1"/>
        </w:rPr>
        <w:t>:</w:t>
      </w:r>
      <w:r w:rsidRPr="00086845">
        <w:rPr>
          <w:rFonts w:eastAsia="Calibri" w:cstheme="minorHAnsi"/>
          <w:color w:val="000000" w:themeColor="text1"/>
        </w:rPr>
        <w:tab/>
      </w:r>
      <w:r w:rsidRPr="00086845">
        <w:rPr>
          <w:rFonts w:eastAsia="Calibri" w:cstheme="minorHAnsi"/>
          <w:color w:val="000000" w:themeColor="text1"/>
        </w:rPr>
        <w:tab/>
      </w:r>
      <w:r w:rsidRPr="00086845">
        <w:rPr>
          <w:rFonts w:eastAsia="Calibri" w:cstheme="minorHAnsi"/>
          <w:color w:val="000000" w:themeColor="text1"/>
        </w:rPr>
        <w:tab/>
      </w:r>
      <w:r w:rsidRPr="00086845">
        <w:rPr>
          <w:rFonts w:eastAsia="Calibri" w:cstheme="minorHAnsi"/>
          <w:color w:val="000000" w:themeColor="text1"/>
        </w:rPr>
        <w:tab/>
      </w:r>
    </w:p>
    <w:p w14:paraId="7DD0D9A8" w14:textId="77777777" w:rsidR="00027CCC" w:rsidRPr="00086845" w:rsidRDefault="00027CCC" w:rsidP="00027CCC">
      <w:pPr>
        <w:pStyle w:val="Paragraphedeliste"/>
        <w:widowControl w:val="0"/>
        <w:spacing w:before="11"/>
        <w:ind w:left="360" w:right="-20"/>
        <w:rPr>
          <w:rFonts w:eastAsia="Calibri" w:cstheme="minorHAnsi"/>
          <w:color w:val="000000" w:themeColor="text1"/>
          <w:spacing w:val="-2"/>
        </w:rPr>
      </w:pPr>
      <w:r w:rsidRPr="00086845">
        <w:rPr>
          <w:rFonts w:eastAsia="Calibri" w:cstheme="minorHAnsi"/>
          <w:color w:val="000000" w:themeColor="text1"/>
        </w:rPr>
        <w:t>Prénom (s) :</w:t>
      </w:r>
    </w:p>
    <w:p w14:paraId="503AEC21" w14:textId="77777777" w:rsidR="00027CCC" w:rsidRPr="00086845" w:rsidRDefault="00027CCC" w:rsidP="00027CCC">
      <w:pPr>
        <w:pStyle w:val="Paragraphedeliste"/>
        <w:widowControl w:val="0"/>
        <w:spacing w:before="11"/>
        <w:ind w:left="360" w:right="-20"/>
        <w:rPr>
          <w:rFonts w:eastAsia="Calibri" w:cstheme="minorHAnsi"/>
          <w:color w:val="000000" w:themeColor="text1"/>
          <w:spacing w:val="-2"/>
        </w:rPr>
      </w:pPr>
      <w:r w:rsidRPr="00086845">
        <w:rPr>
          <w:rFonts w:eastAsia="Calibri" w:cstheme="minorHAnsi"/>
          <w:color w:val="000000" w:themeColor="text1"/>
        </w:rPr>
        <w:t xml:space="preserve">Date et lieu de naissance : </w:t>
      </w:r>
    </w:p>
    <w:p w14:paraId="7F818F9E" w14:textId="77777777" w:rsidR="00027CCC" w:rsidRPr="00086845" w:rsidRDefault="00027CCC" w:rsidP="00027CCC">
      <w:pPr>
        <w:widowControl w:val="0"/>
        <w:spacing w:before="11"/>
        <w:ind w:right="-20" w:firstLine="360"/>
        <w:rPr>
          <w:rFonts w:eastAsia="Calibri" w:cstheme="minorHAnsi"/>
          <w:color w:val="000000" w:themeColor="text1"/>
        </w:rPr>
      </w:pPr>
      <w:r w:rsidRPr="00086845">
        <w:rPr>
          <w:rFonts w:eastAsia="Calibri" w:cstheme="minorHAnsi"/>
          <w:color w:val="000000" w:themeColor="text1"/>
          <w:spacing w:val="1"/>
        </w:rPr>
        <w:t>Adresse mail</w:t>
      </w:r>
      <w:r w:rsidRPr="00086845">
        <w:rPr>
          <w:rFonts w:eastAsia="Calibri" w:cstheme="minorHAnsi"/>
          <w:color w:val="000000" w:themeColor="text1"/>
          <w:spacing w:val="-2"/>
        </w:rPr>
        <w:t xml:space="preserve"> </w:t>
      </w:r>
      <w:r w:rsidRPr="00086845">
        <w:rPr>
          <w:rFonts w:eastAsia="Calibri" w:cstheme="minorHAnsi"/>
          <w:color w:val="000000" w:themeColor="text1"/>
        </w:rPr>
        <w:t>:</w:t>
      </w:r>
    </w:p>
    <w:p w14:paraId="286F943D" w14:textId="77777777" w:rsidR="00027CCC" w:rsidRPr="00086845" w:rsidRDefault="00027CCC" w:rsidP="00027CCC">
      <w:pPr>
        <w:widowControl w:val="0"/>
        <w:spacing w:before="11"/>
        <w:ind w:right="-20" w:firstLine="360"/>
        <w:rPr>
          <w:rFonts w:eastAsia="Calibri" w:cstheme="minorHAnsi"/>
          <w:color w:val="000000" w:themeColor="text1"/>
        </w:rPr>
      </w:pPr>
    </w:p>
    <w:p w14:paraId="5B96BB1B" w14:textId="77777777" w:rsidR="00027CCC" w:rsidRPr="00086845" w:rsidRDefault="00027CCC" w:rsidP="00027CCC">
      <w:pPr>
        <w:pStyle w:val="Paragraphedeliste"/>
        <w:widowControl w:val="0"/>
        <w:numPr>
          <w:ilvl w:val="0"/>
          <w:numId w:val="3"/>
        </w:numPr>
        <w:ind w:right="-20"/>
        <w:rPr>
          <w:rFonts w:eastAsia="Calibri" w:cstheme="minorHAnsi"/>
          <w:color w:val="000000" w:themeColor="text1"/>
        </w:rPr>
      </w:pPr>
      <w:r w:rsidRPr="00086845">
        <w:rPr>
          <w:rFonts w:eastAsia="Calibri" w:cstheme="minorHAnsi"/>
          <w:color w:val="000000" w:themeColor="text1"/>
        </w:rPr>
        <w:t>Etablissement de préparation de la thèse :</w:t>
      </w:r>
    </w:p>
    <w:p w14:paraId="4094D792" w14:textId="77777777" w:rsidR="00027CCC" w:rsidRPr="00086845" w:rsidRDefault="00027CCC" w:rsidP="00027CCC">
      <w:pPr>
        <w:pStyle w:val="Paragraphedeliste"/>
        <w:widowControl w:val="0"/>
        <w:ind w:left="360" w:right="-20"/>
        <w:rPr>
          <w:rFonts w:eastAsia="Calibri" w:cstheme="minorHAnsi"/>
          <w:color w:val="000000" w:themeColor="text1"/>
        </w:rPr>
      </w:pPr>
      <w:r w:rsidRPr="00086845">
        <w:rPr>
          <w:rFonts w:eastAsia="Calibri" w:cstheme="minorHAnsi"/>
          <w:color w:val="000000" w:themeColor="text1"/>
          <w:spacing w:val="1"/>
        </w:rPr>
        <w:t>Ecole</w:t>
      </w:r>
      <w:r w:rsidRPr="00086845">
        <w:rPr>
          <w:rFonts w:eastAsia="Calibri" w:cstheme="minorHAnsi"/>
          <w:color w:val="000000" w:themeColor="text1"/>
          <w:spacing w:val="-1"/>
        </w:rPr>
        <w:t xml:space="preserve"> </w:t>
      </w:r>
      <w:r w:rsidRPr="00086845">
        <w:rPr>
          <w:rFonts w:eastAsia="Calibri" w:cstheme="minorHAnsi"/>
          <w:color w:val="000000" w:themeColor="text1"/>
          <w:spacing w:val="1"/>
        </w:rPr>
        <w:t>d</w:t>
      </w:r>
      <w:r w:rsidRPr="00086845">
        <w:rPr>
          <w:rFonts w:eastAsia="Calibri" w:cstheme="minorHAnsi"/>
          <w:color w:val="000000" w:themeColor="text1"/>
        </w:rPr>
        <w:t>o</w:t>
      </w:r>
      <w:r w:rsidRPr="00086845">
        <w:rPr>
          <w:rFonts w:eastAsia="Calibri" w:cstheme="minorHAnsi"/>
          <w:color w:val="000000" w:themeColor="text1"/>
          <w:spacing w:val="-3"/>
        </w:rPr>
        <w:t>c</w:t>
      </w:r>
      <w:r w:rsidRPr="00086845">
        <w:rPr>
          <w:rFonts w:eastAsia="Calibri" w:cstheme="minorHAnsi"/>
          <w:color w:val="000000" w:themeColor="text1"/>
          <w:spacing w:val="1"/>
        </w:rPr>
        <w:t>t</w:t>
      </w:r>
      <w:r w:rsidRPr="00086845">
        <w:rPr>
          <w:rFonts w:eastAsia="Calibri" w:cstheme="minorHAnsi"/>
          <w:color w:val="000000" w:themeColor="text1"/>
        </w:rPr>
        <w:t>orale</w:t>
      </w:r>
      <w:r w:rsidRPr="00086845">
        <w:rPr>
          <w:rFonts w:eastAsia="Calibri" w:cstheme="minorHAnsi"/>
          <w:color w:val="000000" w:themeColor="text1"/>
          <w:spacing w:val="3"/>
        </w:rPr>
        <w:t xml:space="preserve"> </w:t>
      </w:r>
      <w:r w:rsidRPr="00086845">
        <w:rPr>
          <w:rFonts w:eastAsia="Calibri" w:cstheme="minorHAnsi"/>
          <w:color w:val="000000" w:themeColor="text1"/>
        </w:rPr>
        <w:t>:</w:t>
      </w:r>
    </w:p>
    <w:p w14:paraId="291ED0EF" w14:textId="77777777" w:rsidR="00027CCC" w:rsidRPr="00086845" w:rsidRDefault="00027CCC" w:rsidP="00027CCC">
      <w:pPr>
        <w:pStyle w:val="Paragraphedeliste"/>
        <w:widowControl w:val="0"/>
        <w:ind w:left="360" w:right="-20"/>
        <w:rPr>
          <w:rFonts w:eastAsia="Calibri" w:cstheme="minorHAnsi"/>
          <w:color w:val="000000" w:themeColor="text1"/>
        </w:rPr>
      </w:pPr>
      <w:r w:rsidRPr="00086845">
        <w:rPr>
          <w:rFonts w:eastAsia="Calibri" w:cstheme="minorHAnsi"/>
          <w:color w:val="000000" w:themeColor="text1"/>
        </w:rPr>
        <w:t>Unité de recherche :</w:t>
      </w:r>
    </w:p>
    <w:p w14:paraId="1E4232F3" w14:textId="77777777" w:rsidR="00027CCC" w:rsidRPr="00086845" w:rsidRDefault="00027CCC" w:rsidP="00027CCC">
      <w:pPr>
        <w:widowControl w:val="0"/>
        <w:spacing w:before="11"/>
        <w:ind w:right="-20" w:firstLine="360"/>
        <w:rPr>
          <w:rFonts w:eastAsia="Calibri" w:cstheme="minorHAnsi"/>
          <w:color w:val="000000" w:themeColor="text1"/>
        </w:rPr>
      </w:pPr>
      <w:r w:rsidRPr="00086845">
        <w:rPr>
          <w:rFonts w:eastAsia="Calibri" w:cstheme="minorHAnsi"/>
          <w:color w:val="000000" w:themeColor="text1"/>
          <w:spacing w:val="1"/>
        </w:rPr>
        <w:t>Titre de la thèse</w:t>
      </w:r>
      <w:r w:rsidRPr="00086845">
        <w:rPr>
          <w:rFonts w:eastAsia="Calibri" w:cstheme="minorHAnsi"/>
          <w:color w:val="000000" w:themeColor="text1"/>
          <w:spacing w:val="2"/>
        </w:rPr>
        <w:t xml:space="preserve"> </w:t>
      </w:r>
      <w:r w:rsidRPr="00086845">
        <w:rPr>
          <w:rFonts w:eastAsia="Calibri" w:cstheme="minorHAnsi"/>
          <w:color w:val="000000" w:themeColor="text1"/>
        </w:rPr>
        <w:t>:</w:t>
      </w:r>
    </w:p>
    <w:p w14:paraId="6CA94ABF" w14:textId="77777777" w:rsidR="00027CCC" w:rsidRPr="00086845" w:rsidRDefault="00027CCC" w:rsidP="00027CCC">
      <w:pPr>
        <w:widowControl w:val="0"/>
        <w:spacing w:before="11"/>
        <w:ind w:right="-20" w:firstLine="360"/>
        <w:rPr>
          <w:rFonts w:eastAsia="Calibri" w:cstheme="minorHAnsi"/>
          <w:color w:val="000000" w:themeColor="text1"/>
        </w:rPr>
      </w:pPr>
      <w:r w:rsidRPr="00086845">
        <w:rPr>
          <w:rFonts w:eastAsia="Calibri" w:cstheme="minorHAnsi"/>
          <w:color w:val="000000" w:themeColor="text1"/>
        </w:rPr>
        <w:t>Date de 1</w:t>
      </w:r>
      <w:r w:rsidRPr="00086845">
        <w:rPr>
          <w:rFonts w:eastAsia="Calibri" w:cstheme="minorHAnsi"/>
          <w:color w:val="000000" w:themeColor="text1"/>
          <w:vertAlign w:val="superscript"/>
        </w:rPr>
        <w:t>ère</w:t>
      </w:r>
      <w:r w:rsidRPr="00086845">
        <w:rPr>
          <w:rFonts w:eastAsia="Calibri" w:cstheme="minorHAnsi"/>
          <w:color w:val="000000" w:themeColor="text1"/>
        </w:rPr>
        <w:t xml:space="preserve"> inscription en doctorat :</w:t>
      </w:r>
    </w:p>
    <w:p w14:paraId="35A5839D" w14:textId="77777777" w:rsidR="00027CCC" w:rsidRPr="00086845" w:rsidRDefault="00027CCC" w:rsidP="00027CCC">
      <w:pPr>
        <w:widowControl w:val="0"/>
        <w:spacing w:before="11"/>
        <w:ind w:right="-20" w:firstLine="360"/>
        <w:rPr>
          <w:rFonts w:eastAsia="Calibri" w:cstheme="minorHAnsi"/>
          <w:color w:val="000000" w:themeColor="text1"/>
        </w:rPr>
      </w:pPr>
      <w:r w:rsidRPr="00086845">
        <w:rPr>
          <w:rFonts w:eastAsia="Calibri" w:cstheme="minorHAnsi"/>
          <w:color w:val="000000" w:themeColor="text1"/>
        </w:rPr>
        <w:t>Directeur de thèse :</w:t>
      </w:r>
    </w:p>
    <w:p w14:paraId="29B6EC30" w14:textId="77777777" w:rsidR="00027CCC" w:rsidRPr="00086845" w:rsidRDefault="00027CCC" w:rsidP="00027CCC">
      <w:pPr>
        <w:pStyle w:val="Paragraphedeliste"/>
        <w:widowControl w:val="0"/>
        <w:ind w:left="360" w:right="-20"/>
        <w:rPr>
          <w:rFonts w:eastAsia="Calibri" w:cstheme="minorHAnsi"/>
          <w:color w:val="000000" w:themeColor="text1"/>
        </w:rPr>
      </w:pPr>
      <w:r w:rsidRPr="00086845">
        <w:rPr>
          <w:rFonts w:eastAsia="Calibri" w:cstheme="minorHAnsi"/>
          <w:color w:val="000000" w:themeColor="text1"/>
        </w:rPr>
        <w:t>Le cas échéant, organisation ou établissement employeur ou financeur :</w:t>
      </w:r>
    </w:p>
    <w:p w14:paraId="698FB238" w14:textId="77777777" w:rsidR="00027CCC" w:rsidRPr="00086845" w:rsidRDefault="00027CCC" w:rsidP="00027CCC">
      <w:pPr>
        <w:widowControl w:val="0"/>
        <w:spacing w:before="11"/>
        <w:ind w:right="-20" w:firstLine="360"/>
        <w:rPr>
          <w:rFonts w:eastAsia="Calibri" w:cstheme="minorHAnsi"/>
          <w:color w:val="000000" w:themeColor="text1"/>
        </w:rPr>
      </w:pPr>
    </w:p>
    <w:p w14:paraId="48B504CE" w14:textId="77777777" w:rsidR="00027CCC" w:rsidRPr="00086845" w:rsidRDefault="00027CCC" w:rsidP="00027CCC">
      <w:pPr>
        <w:pStyle w:val="Paragraphedeliste"/>
        <w:widowControl w:val="0"/>
        <w:numPr>
          <w:ilvl w:val="0"/>
          <w:numId w:val="3"/>
        </w:numPr>
        <w:ind w:right="-20"/>
        <w:rPr>
          <w:rFonts w:eastAsia="Calibri" w:cstheme="minorHAnsi"/>
          <w:color w:val="000000" w:themeColor="text1"/>
        </w:rPr>
      </w:pPr>
      <w:r w:rsidRPr="00086845">
        <w:rPr>
          <w:rFonts w:eastAsia="Calibri" w:cstheme="minorHAnsi"/>
          <w:color w:val="000000" w:themeColor="text1"/>
        </w:rPr>
        <w:t>Période de césure demandée :</w:t>
      </w:r>
    </w:p>
    <w:p w14:paraId="63863357" w14:textId="08E00EEF" w:rsidR="00027CCC" w:rsidRPr="00086845" w:rsidRDefault="00027CCC" w:rsidP="00027CCC">
      <w:pPr>
        <w:widowControl w:val="0"/>
        <w:spacing w:before="11"/>
        <w:ind w:right="-20" w:firstLine="360"/>
        <w:jc w:val="both"/>
        <w:rPr>
          <w:rFonts w:eastAsia="Calibri" w:cstheme="minorHAnsi"/>
          <w:color w:val="000000" w:themeColor="text1"/>
        </w:rPr>
      </w:pPr>
      <w:r w:rsidRPr="00086845">
        <w:rPr>
          <w:rFonts w:eastAsia="Calibri" w:cstheme="minorHAnsi"/>
          <w:color w:val="000000" w:themeColor="text1"/>
        </w:rPr>
        <w:t>Durée de la période souhaitée</w:t>
      </w:r>
      <w:proofErr w:type="gramStart"/>
      <w:r w:rsidRPr="00086845">
        <w:rPr>
          <w:rFonts w:eastAsia="Calibri" w:cstheme="minorHAnsi"/>
          <w:color w:val="000000" w:themeColor="text1"/>
        </w:rPr>
        <w:t> :</w:t>
      </w:r>
      <w:r w:rsidR="00CD5EC5" w:rsidRPr="00086845">
        <w:rPr>
          <w:rFonts w:eastAsia="Calibri" w:cstheme="minorHAnsi"/>
          <w:color w:val="000000" w:themeColor="text1"/>
        </w:rPr>
        <w:t xml:space="preserve"> </w:t>
      </w:r>
      <w:r w:rsidRPr="00086845">
        <w:rPr>
          <w:rFonts w:eastAsia="Calibri" w:cstheme="minorHAnsi"/>
          <w:color w:val="000000" w:themeColor="text1"/>
        </w:rPr>
        <w:t>….</w:t>
      </w:r>
      <w:proofErr w:type="gramEnd"/>
      <w:r w:rsidRPr="00086845">
        <w:rPr>
          <w:rFonts w:eastAsia="Calibri" w:cstheme="minorHAnsi"/>
          <w:color w:val="000000" w:themeColor="text1"/>
        </w:rPr>
        <w:t xml:space="preserve">. </w:t>
      </w:r>
      <w:proofErr w:type="gramStart"/>
      <w:r w:rsidRPr="00086845">
        <w:rPr>
          <w:rFonts w:eastAsia="Calibri" w:cstheme="minorHAnsi"/>
          <w:color w:val="000000" w:themeColor="text1"/>
        </w:rPr>
        <w:t>mois</w:t>
      </w:r>
      <w:proofErr w:type="gramEnd"/>
      <w:r w:rsidRPr="00086845">
        <w:rPr>
          <w:rFonts w:eastAsia="Calibri" w:cstheme="minorHAnsi"/>
          <w:color w:val="000000" w:themeColor="text1"/>
        </w:rPr>
        <w:t xml:space="preserve"> </w:t>
      </w:r>
    </w:p>
    <w:p w14:paraId="2E6C8F03" w14:textId="77777777" w:rsidR="00027CCC" w:rsidRPr="00086845" w:rsidRDefault="00027CCC" w:rsidP="00027CCC">
      <w:pPr>
        <w:pStyle w:val="Paragraphedeliste"/>
        <w:widowControl w:val="0"/>
        <w:ind w:left="360" w:right="-20"/>
        <w:jc w:val="both"/>
        <w:rPr>
          <w:rFonts w:eastAsia="Calibri" w:cstheme="minorHAnsi"/>
          <w:i/>
          <w:color w:val="000000" w:themeColor="text1"/>
          <w:sz w:val="20"/>
          <w:szCs w:val="20"/>
        </w:rPr>
      </w:pPr>
      <w:r w:rsidRPr="00086845">
        <w:rPr>
          <w:rFonts w:eastAsia="Calibri" w:cstheme="minorHAnsi"/>
          <w:i/>
          <w:color w:val="000000" w:themeColor="text1"/>
          <w:sz w:val="20"/>
          <w:szCs w:val="20"/>
        </w:rPr>
        <w:t xml:space="preserve">(Période insécable d’une durée de </w:t>
      </w:r>
      <w:proofErr w:type="gramStart"/>
      <w:r w:rsidRPr="00086845">
        <w:rPr>
          <w:rFonts w:eastAsia="Calibri" w:cstheme="minorHAnsi"/>
          <w:i/>
          <w:color w:val="000000" w:themeColor="text1"/>
          <w:sz w:val="20"/>
          <w:szCs w:val="20"/>
        </w:rPr>
        <w:t>six mois minimum</w:t>
      </w:r>
      <w:proofErr w:type="gramEnd"/>
      <w:r w:rsidRPr="00086845">
        <w:rPr>
          <w:rFonts w:eastAsia="Calibri" w:cstheme="minorHAnsi"/>
          <w:i/>
          <w:color w:val="000000" w:themeColor="text1"/>
          <w:sz w:val="20"/>
          <w:szCs w:val="20"/>
        </w:rPr>
        <w:t xml:space="preserve"> et 12 mois maximum commençant en début de semestre universitaire)</w:t>
      </w:r>
    </w:p>
    <w:p w14:paraId="15B729FA" w14:textId="77777777" w:rsidR="00027CCC" w:rsidRPr="00086845" w:rsidRDefault="00027CCC" w:rsidP="00027CCC">
      <w:pPr>
        <w:pStyle w:val="Paragraphedeliste"/>
        <w:widowControl w:val="0"/>
        <w:ind w:left="360" w:right="-20"/>
        <w:jc w:val="both"/>
        <w:rPr>
          <w:rFonts w:eastAsia="Calibri" w:cstheme="minorHAnsi"/>
          <w:color w:val="000000" w:themeColor="text1"/>
        </w:rPr>
      </w:pPr>
      <w:r w:rsidRPr="00086845">
        <w:rPr>
          <w:rFonts w:eastAsia="Calibri" w:cstheme="minorHAnsi"/>
          <w:color w:val="000000" w:themeColor="text1"/>
        </w:rPr>
        <w:t xml:space="preserve">Date de début la période de césure demandée : </w:t>
      </w:r>
    </w:p>
    <w:p w14:paraId="2ED22507" w14:textId="77777777" w:rsidR="00027CCC" w:rsidRPr="00086845" w:rsidRDefault="00027CCC" w:rsidP="00027CCC">
      <w:pPr>
        <w:pStyle w:val="Paragraphedeliste"/>
        <w:widowControl w:val="0"/>
        <w:ind w:left="360" w:right="-20"/>
        <w:jc w:val="both"/>
        <w:rPr>
          <w:rFonts w:eastAsia="Calibri" w:cstheme="minorHAnsi"/>
          <w:color w:val="000000" w:themeColor="text1"/>
        </w:rPr>
      </w:pPr>
      <w:r w:rsidRPr="00086845">
        <w:rPr>
          <w:rFonts w:eastAsia="Calibri" w:cstheme="minorHAnsi"/>
          <w:color w:val="000000" w:themeColor="text1"/>
        </w:rPr>
        <w:t xml:space="preserve">Date de </w:t>
      </w:r>
      <w:proofErr w:type="spellStart"/>
      <w:r w:rsidRPr="00086845">
        <w:rPr>
          <w:rFonts w:eastAsia="Calibri" w:cstheme="minorHAnsi"/>
          <w:color w:val="000000" w:themeColor="text1"/>
        </w:rPr>
        <w:t>ré-intégration</w:t>
      </w:r>
      <w:proofErr w:type="spellEnd"/>
      <w:r w:rsidRPr="00086845">
        <w:rPr>
          <w:rFonts w:eastAsia="Calibri" w:cstheme="minorHAnsi"/>
          <w:color w:val="000000" w:themeColor="text1"/>
        </w:rPr>
        <w:t> :</w:t>
      </w:r>
    </w:p>
    <w:p w14:paraId="4EE342C7" w14:textId="5506632D" w:rsidR="00027CCC" w:rsidRDefault="00027CCC" w:rsidP="00027CCC">
      <w:p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rPr>
      </w:pPr>
    </w:p>
    <w:p w14:paraId="7117890A" w14:textId="77777777" w:rsidR="005A3089" w:rsidRPr="00086845" w:rsidRDefault="005A3089" w:rsidP="00027CCC">
      <w:p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rPr>
      </w:pPr>
    </w:p>
    <w:tbl>
      <w:tblPr>
        <w:tblStyle w:val="Grilledutableau"/>
        <w:tblW w:w="0" w:type="auto"/>
        <w:tblLook w:val="04A0" w:firstRow="1" w:lastRow="0" w:firstColumn="1" w:lastColumn="0" w:noHBand="0" w:noVBand="1"/>
      </w:tblPr>
      <w:tblGrid>
        <w:gridCol w:w="4528"/>
        <w:gridCol w:w="4528"/>
      </w:tblGrid>
      <w:tr w:rsidR="00027CCC" w:rsidRPr="00086845" w14:paraId="5F1DF2C7" w14:textId="77777777" w:rsidTr="000510F0">
        <w:tc>
          <w:tcPr>
            <w:tcW w:w="4832" w:type="dxa"/>
          </w:tcPr>
          <w:p w14:paraId="7F859FD6" w14:textId="77777777" w:rsidR="00027CCC" w:rsidRPr="00086845" w:rsidRDefault="00027CCC" w:rsidP="000510F0">
            <w:p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r w:rsidRPr="00086845">
              <w:rPr>
                <w:rFonts w:cstheme="minorHAnsi"/>
                <w:b/>
                <w:color w:val="000000" w:themeColor="text1"/>
                <w:sz w:val="20"/>
                <w:szCs w:val="20"/>
              </w:rPr>
              <w:t>Nom et signature du doctorant</w:t>
            </w:r>
            <w:r w:rsidRPr="00086845">
              <w:rPr>
                <w:rFonts w:cstheme="minorHAnsi"/>
                <w:color w:val="000000" w:themeColor="text1"/>
                <w:sz w:val="20"/>
                <w:szCs w:val="20"/>
              </w:rPr>
              <w:t> :</w:t>
            </w:r>
          </w:p>
          <w:p w14:paraId="4451C2E3" w14:textId="77777777" w:rsidR="00027CCC" w:rsidRPr="00086845" w:rsidRDefault="00027CCC" w:rsidP="000510F0">
            <w:p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p>
          <w:p w14:paraId="0FAE58E8" w14:textId="77777777" w:rsidR="00027CCC" w:rsidRPr="00086845" w:rsidRDefault="00027CCC" w:rsidP="000510F0">
            <w:p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r w:rsidRPr="00086845">
              <w:rPr>
                <w:rFonts w:cstheme="minorHAnsi"/>
                <w:color w:val="000000" w:themeColor="text1"/>
                <w:sz w:val="20"/>
                <w:szCs w:val="20"/>
              </w:rPr>
              <w:t>Fait à                                       le</w:t>
            </w:r>
          </w:p>
          <w:p w14:paraId="2E9578F9" w14:textId="77777777" w:rsidR="00027CCC" w:rsidRPr="00086845" w:rsidRDefault="00027CCC" w:rsidP="000510F0">
            <w:p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p>
          <w:p w14:paraId="374EC73E" w14:textId="77777777" w:rsidR="00027CCC" w:rsidRPr="00086845" w:rsidRDefault="00027CCC" w:rsidP="000510F0">
            <w:p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p>
        </w:tc>
        <w:tc>
          <w:tcPr>
            <w:tcW w:w="4832" w:type="dxa"/>
          </w:tcPr>
          <w:p w14:paraId="643E66BE" w14:textId="77777777" w:rsidR="00027CCC" w:rsidRPr="00086845" w:rsidRDefault="00027CCC" w:rsidP="000510F0">
            <w:p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r w:rsidRPr="00086845">
              <w:rPr>
                <w:rFonts w:cstheme="minorHAnsi"/>
                <w:b/>
                <w:color w:val="000000" w:themeColor="text1"/>
                <w:sz w:val="20"/>
                <w:szCs w:val="20"/>
              </w:rPr>
              <w:t>Avis du Directeur de thèse</w:t>
            </w:r>
            <w:r w:rsidRPr="00086845">
              <w:rPr>
                <w:rFonts w:cstheme="minorHAnsi"/>
                <w:color w:val="000000" w:themeColor="text1"/>
                <w:sz w:val="20"/>
                <w:szCs w:val="20"/>
              </w:rPr>
              <w:t> :</w:t>
            </w:r>
          </w:p>
          <w:p w14:paraId="48F88354" w14:textId="77777777" w:rsidR="00027CCC" w:rsidRPr="00086845" w:rsidRDefault="00027CCC" w:rsidP="00027CCC">
            <w:pPr>
              <w:pStyle w:val="Paragraphedeliste"/>
              <w:numPr>
                <w:ilvl w:val="0"/>
                <w:numId w:val="6"/>
              </w:num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r w:rsidRPr="00086845">
              <w:rPr>
                <w:rFonts w:cstheme="minorHAnsi"/>
                <w:color w:val="000000" w:themeColor="text1"/>
                <w:sz w:val="20"/>
                <w:szCs w:val="20"/>
              </w:rPr>
              <w:t>Favorable</w:t>
            </w:r>
          </w:p>
          <w:p w14:paraId="00D31479" w14:textId="77777777" w:rsidR="00027CCC" w:rsidRPr="00086845" w:rsidRDefault="00027CCC" w:rsidP="00027CCC">
            <w:pPr>
              <w:pStyle w:val="Paragraphedeliste"/>
              <w:numPr>
                <w:ilvl w:val="0"/>
                <w:numId w:val="6"/>
              </w:num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r w:rsidRPr="00086845">
              <w:rPr>
                <w:rFonts w:cstheme="minorHAnsi"/>
                <w:color w:val="000000" w:themeColor="text1"/>
                <w:sz w:val="20"/>
                <w:szCs w:val="20"/>
              </w:rPr>
              <w:t>Défavorable</w:t>
            </w:r>
          </w:p>
          <w:p w14:paraId="3CC50919" w14:textId="77777777" w:rsidR="00027CCC" w:rsidRPr="00086845" w:rsidRDefault="00027CCC" w:rsidP="000510F0">
            <w:p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p>
          <w:p w14:paraId="6DFAE530" w14:textId="77777777" w:rsidR="00027CCC" w:rsidRPr="00086845" w:rsidRDefault="00027CCC" w:rsidP="000510F0">
            <w:p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r w:rsidRPr="00086845">
              <w:rPr>
                <w:rFonts w:cstheme="minorHAnsi"/>
                <w:color w:val="000000" w:themeColor="text1"/>
                <w:sz w:val="20"/>
                <w:szCs w:val="20"/>
              </w:rPr>
              <w:t>Fait à                                        le</w:t>
            </w:r>
          </w:p>
          <w:p w14:paraId="4D375753" w14:textId="77777777" w:rsidR="00027CCC" w:rsidRPr="00086845" w:rsidRDefault="00027CCC" w:rsidP="000510F0">
            <w:p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p>
        </w:tc>
      </w:tr>
      <w:tr w:rsidR="00027CCC" w:rsidRPr="00086845" w14:paraId="6EACB433" w14:textId="77777777" w:rsidTr="000510F0">
        <w:tc>
          <w:tcPr>
            <w:tcW w:w="4832" w:type="dxa"/>
          </w:tcPr>
          <w:p w14:paraId="1AF79E27" w14:textId="77777777" w:rsidR="00027CCC" w:rsidRPr="00086845" w:rsidRDefault="00027CCC" w:rsidP="000510F0">
            <w:p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r w:rsidRPr="00086845">
              <w:rPr>
                <w:rFonts w:cstheme="minorHAnsi"/>
                <w:b/>
                <w:color w:val="000000" w:themeColor="text1"/>
                <w:sz w:val="20"/>
                <w:szCs w:val="20"/>
              </w:rPr>
              <w:lastRenderedPageBreak/>
              <w:t>Avis du directeur de l’école doctorale</w:t>
            </w:r>
            <w:r w:rsidRPr="00086845">
              <w:rPr>
                <w:rFonts w:cstheme="minorHAnsi"/>
                <w:color w:val="000000" w:themeColor="text1"/>
                <w:sz w:val="20"/>
                <w:szCs w:val="20"/>
              </w:rPr>
              <w:t> :</w:t>
            </w:r>
          </w:p>
          <w:p w14:paraId="287AFA30" w14:textId="77777777" w:rsidR="00027CCC" w:rsidRPr="00086845" w:rsidRDefault="00027CCC" w:rsidP="00027CCC">
            <w:pPr>
              <w:pStyle w:val="Paragraphedeliste"/>
              <w:numPr>
                <w:ilvl w:val="0"/>
                <w:numId w:val="7"/>
              </w:num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r w:rsidRPr="00086845">
              <w:rPr>
                <w:rFonts w:cstheme="minorHAnsi"/>
                <w:color w:val="000000" w:themeColor="text1"/>
                <w:sz w:val="20"/>
                <w:szCs w:val="20"/>
              </w:rPr>
              <w:t>Favorable</w:t>
            </w:r>
          </w:p>
          <w:p w14:paraId="10DCC9E0" w14:textId="77777777" w:rsidR="00027CCC" w:rsidRPr="00086845" w:rsidRDefault="00027CCC" w:rsidP="00027CCC">
            <w:pPr>
              <w:pStyle w:val="Paragraphedeliste"/>
              <w:numPr>
                <w:ilvl w:val="0"/>
                <w:numId w:val="7"/>
              </w:num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r w:rsidRPr="00086845">
              <w:rPr>
                <w:rFonts w:cstheme="minorHAnsi"/>
                <w:color w:val="000000" w:themeColor="text1"/>
                <w:sz w:val="20"/>
                <w:szCs w:val="20"/>
              </w:rPr>
              <w:t>Défavorable</w:t>
            </w:r>
          </w:p>
          <w:p w14:paraId="01393FF7" w14:textId="77777777" w:rsidR="00027CCC" w:rsidRPr="00086845" w:rsidRDefault="00027CCC" w:rsidP="000510F0">
            <w:p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p>
          <w:p w14:paraId="0C5792F1" w14:textId="77777777" w:rsidR="00027CCC" w:rsidRPr="00086845" w:rsidRDefault="00027CCC" w:rsidP="000510F0">
            <w:p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r w:rsidRPr="00086845">
              <w:rPr>
                <w:rFonts w:cstheme="minorHAnsi"/>
                <w:color w:val="000000" w:themeColor="text1"/>
                <w:sz w:val="20"/>
                <w:szCs w:val="20"/>
              </w:rPr>
              <w:t>Fait à                                       le</w:t>
            </w:r>
          </w:p>
          <w:p w14:paraId="16ACE179" w14:textId="77777777" w:rsidR="00027CCC" w:rsidRPr="00086845" w:rsidRDefault="00027CCC" w:rsidP="000510F0">
            <w:p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p>
        </w:tc>
        <w:tc>
          <w:tcPr>
            <w:tcW w:w="4832" w:type="dxa"/>
          </w:tcPr>
          <w:p w14:paraId="0152AD99" w14:textId="77777777" w:rsidR="00027CCC" w:rsidRPr="00086845" w:rsidRDefault="00027CCC" w:rsidP="000510F0">
            <w:pPr>
              <w:tabs>
                <w:tab w:val="left" w:pos="1701"/>
                <w:tab w:val="left" w:pos="2268"/>
                <w:tab w:val="left" w:pos="2835"/>
                <w:tab w:val="left" w:pos="3402"/>
                <w:tab w:val="left" w:pos="3969"/>
                <w:tab w:val="left" w:pos="4536"/>
                <w:tab w:val="left" w:pos="5103"/>
                <w:tab w:val="left" w:pos="5670"/>
              </w:tabs>
              <w:spacing w:before="80"/>
              <w:rPr>
                <w:rFonts w:cstheme="minorHAnsi"/>
                <w:b/>
                <w:color w:val="000000" w:themeColor="text1"/>
                <w:sz w:val="20"/>
                <w:szCs w:val="20"/>
              </w:rPr>
            </w:pPr>
            <w:r w:rsidRPr="00086845">
              <w:rPr>
                <w:rFonts w:cstheme="minorHAnsi"/>
                <w:b/>
                <w:color w:val="000000" w:themeColor="text1"/>
                <w:sz w:val="20"/>
                <w:szCs w:val="20"/>
              </w:rPr>
              <w:t>Avis du directeur de l’unité de recherche</w:t>
            </w:r>
          </w:p>
          <w:p w14:paraId="5BDA7F1D" w14:textId="77777777" w:rsidR="00027CCC" w:rsidRPr="00086845" w:rsidRDefault="00027CCC" w:rsidP="00027CCC">
            <w:pPr>
              <w:pStyle w:val="Paragraphedeliste"/>
              <w:numPr>
                <w:ilvl w:val="0"/>
                <w:numId w:val="7"/>
              </w:num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r w:rsidRPr="00086845">
              <w:rPr>
                <w:rFonts w:cstheme="minorHAnsi"/>
                <w:color w:val="000000" w:themeColor="text1"/>
                <w:sz w:val="20"/>
                <w:szCs w:val="20"/>
              </w:rPr>
              <w:t>Favorable</w:t>
            </w:r>
          </w:p>
          <w:p w14:paraId="684B6A64" w14:textId="77777777" w:rsidR="00027CCC" w:rsidRPr="00086845" w:rsidRDefault="00027CCC" w:rsidP="00027CCC">
            <w:pPr>
              <w:pStyle w:val="Paragraphedeliste"/>
              <w:numPr>
                <w:ilvl w:val="0"/>
                <w:numId w:val="7"/>
              </w:num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r w:rsidRPr="00086845">
              <w:rPr>
                <w:rFonts w:cstheme="minorHAnsi"/>
                <w:color w:val="000000" w:themeColor="text1"/>
                <w:sz w:val="20"/>
                <w:szCs w:val="20"/>
              </w:rPr>
              <w:t>Défavorable</w:t>
            </w:r>
          </w:p>
          <w:p w14:paraId="303D6CC6" w14:textId="77777777" w:rsidR="00027CCC" w:rsidRPr="00086845" w:rsidRDefault="00027CCC" w:rsidP="000510F0">
            <w:p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p>
          <w:p w14:paraId="3F82B7BB" w14:textId="77777777" w:rsidR="00027CCC" w:rsidRPr="00086845" w:rsidRDefault="00027CCC" w:rsidP="000510F0">
            <w:pPr>
              <w:tabs>
                <w:tab w:val="left" w:pos="1701"/>
                <w:tab w:val="left" w:pos="2268"/>
                <w:tab w:val="left" w:pos="2835"/>
                <w:tab w:val="left" w:pos="3402"/>
                <w:tab w:val="left" w:pos="3969"/>
                <w:tab w:val="left" w:pos="4536"/>
                <w:tab w:val="left" w:pos="5103"/>
                <w:tab w:val="left" w:pos="5670"/>
              </w:tabs>
              <w:spacing w:before="80"/>
              <w:jc w:val="both"/>
              <w:rPr>
                <w:rFonts w:cstheme="minorHAnsi"/>
                <w:color w:val="000000" w:themeColor="text1"/>
                <w:sz w:val="20"/>
                <w:szCs w:val="20"/>
              </w:rPr>
            </w:pPr>
            <w:r w:rsidRPr="00086845">
              <w:rPr>
                <w:rFonts w:cstheme="minorHAnsi"/>
                <w:color w:val="000000" w:themeColor="text1"/>
                <w:sz w:val="20"/>
                <w:szCs w:val="20"/>
              </w:rPr>
              <w:t>Fait à                                       le</w:t>
            </w:r>
          </w:p>
          <w:p w14:paraId="14CF4592" w14:textId="77777777" w:rsidR="00027CCC" w:rsidRPr="00086845" w:rsidRDefault="00027CCC" w:rsidP="000510F0">
            <w:pPr>
              <w:tabs>
                <w:tab w:val="left" w:pos="1701"/>
                <w:tab w:val="left" w:pos="2268"/>
                <w:tab w:val="left" w:pos="2835"/>
                <w:tab w:val="left" w:pos="3402"/>
                <w:tab w:val="left" w:pos="3969"/>
                <w:tab w:val="left" w:pos="4536"/>
                <w:tab w:val="left" w:pos="5103"/>
                <w:tab w:val="left" w:pos="5670"/>
              </w:tabs>
              <w:spacing w:before="80"/>
              <w:rPr>
                <w:rFonts w:cstheme="minorHAnsi"/>
                <w:color w:val="000000" w:themeColor="text1"/>
                <w:sz w:val="20"/>
                <w:szCs w:val="20"/>
              </w:rPr>
            </w:pPr>
          </w:p>
        </w:tc>
      </w:tr>
    </w:tbl>
    <w:p w14:paraId="7289F146" w14:textId="77777777" w:rsidR="00027CCC" w:rsidRPr="00086845" w:rsidRDefault="00027CCC" w:rsidP="00027CCC">
      <w:pPr>
        <w:rPr>
          <w:rFonts w:cstheme="minorHAnsi"/>
          <w:color w:val="000000" w:themeColor="text1"/>
        </w:rPr>
      </w:pPr>
    </w:p>
    <w:p w14:paraId="30FA083C" w14:textId="77777777" w:rsidR="00027CCC" w:rsidRPr="00086845" w:rsidRDefault="00027CCC" w:rsidP="00027CCC">
      <w:pPr>
        <w:rPr>
          <w:rFonts w:cstheme="minorHAnsi"/>
          <w:color w:val="000000" w:themeColor="text1"/>
        </w:rPr>
      </w:pPr>
      <w:r w:rsidRPr="00086845">
        <w:rPr>
          <w:rFonts w:cstheme="minorHAnsi"/>
          <w:color w:val="000000" w:themeColor="text1"/>
        </w:rPr>
        <w:t xml:space="preserve">Fait à </w:t>
      </w:r>
      <w:r w:rsidRPr="00086845">
        <w:rPr>
          <w:rFonts w:cstheme="minorHAnsi"/>
          <w:color w:val="000000" w:themeColor="text1"/>
        </w:rPr>
        <w:tab/>
      </w:r>
      <w:r w:rsidRPr="00086845">
        <w:rPr>
          <w:rFonts w:cstheme="minorHAnsi"/>
          <w:color w:val="000000" w:themeColor="text1"/>
        </w:rPr>
        <w:tab/>
      </w:r>
      <w:r w:rsidRPr="00086845">
        <w:rPr>
          <w:rFonts w:cstheme="minorHAnsi"/>
          <w:color w:val="000000" w:themeColor="text1"/>
        </w:rPr>
        <w:tab/>
      </w:r>
      <w:r w:rsidRPr="00086845">
        <w:rPr>
          <w:rFonts w:cstheme="minorHAnsi"/>
          <w:color w:val="000000" w:themeColor="text1"/>
        </w:rPr>
        <w:tab/>
        <w:t>le</w:t>
      </w:r>
    </w:p>
    <w:p w14:paraId="031ABEBE" w14:textId="77777777" w:rsidR="00027CCC" w:rsidRPr="00086845" w:rsidRDefault="00027CCC" w:rsidP="00027CCC">
      <w:pPr>
        <w:rPr>
          <w:rFonts w:cstheme="minorHAnsi"/>
          <w:color w:val="000000" w:themeColor="text1"/>
        </w:rPr>
      </w:pPr>
    </w:p>
    <w:p w14:paraId="34142371" w14:textId="77777777" w:rsidR="00027CCC" w:rsidRPr="00086845" w:rsidRDefault="00027CCC" w:rsidP="00027CCC">
      <w:pPr>
        <w:rPr>
          <w:rFonts w:cstheme="minorHAnsi"/>
          <w:color w:val="000000" w:themeColor="text1"/>
        </w:rPr>
      </w:pPr>
      <w:r w:rsidRPr="00086845">
        <w:rPr>
          <w:rFonts w:cstheme="minorHAnsi"/>
          <w:color w:val="000000" w:themeColor="text1"/>
        </w:rPr>
        <w:t>Accord du Chef d’établissement :</w:t>
      </w:r>
    </w:p>
    <w:p w14:paraId="03A0642C" w14:textId="77777777" w:rsidR="00027CCC" w:rsidRPr="00086845" w:rsidRDefault="00027CCC" w:rsidP="00027CCC">
      <w:pPr>
        <w:rPr>
          <w:rFonts w:cstheme="minorHAnsi"/>
          <w:color w:val="000000" w:themeColor="text1"/>
        </w:rPr>
      </w:pPr>
      <w:r w:rsidRPr="00086845">
        <w:rPr>
          <w:rFonts w:cstheme="minorHAnsi"/>
          <w:color w:val="000000" w:themeColor="text1"/>
        </w:rPr>
        <w:t>Nom, prénom et signature</w:t>
      </w:r>
    </w:p>
    <w:p w14:paraId="3B2FA65B" w14:textId="77777777" w:rsidR="00027CCC" w:rsidRPr="00086845" w:rsidRDefault="00027CCC" w:rsidP="00027CCC">
      <w:pPr>
        <w:rPr>
          <w:rFonts w:cstheme="minorHAnsi"/>
          <w:color w:val="000000" w:themeColor="text1"/>
        </w:rPr>
      </w:pPr>
    </w:p>
    <w:p w14:paraId="2E0DB7A4" w14:textId="77777777" w:rsidR="00027CCC" w:rsidRPr="00086845" w:rsidRDefault="00027CCC" w:rsidP="00027CCC">
      <w:pPr>
        <w:rPr>
          <w:rFonts w:cstheme="minorHAnsi"/>
          <w:color w:val="000000" w:themeColor="text1"/>
        </w:rPr>
      </w:pPr>
    </w:p>
    <w:p w14:paraId="5F4AEC76" w14:textId="77777777" w:rsidR="00027CCC" w:rsidRPr="00086845" w:rsidRDefault="00027CCC" w:rsidP="00027CCC">
      <w:pPr>
        <w:jc w:val="center"/>
        <w:rPr>
          <w:rFonts w:eastAsia="Arial Unicode MS" w:cstheme="minorHAnsi"/>
          <w:b/>
          <w:color w:val="000000"/>
        </w:rPr>
      </w:pPr>
      <w:r w:rsidRPr="00086845">
        <w:rPr>
          <w:rFonts w:eastAsia="Arial Unicode MS" w:cstheme="minorHAnsi"/>
          <w:b/>
          <w:color w:val="000000"/>
        </w:rPr>
        <w:t>CONVENTION DE CESURE</w:t>
      </w:r>
    </w:p>
    <w:p w14:paraId="585E5B8F" w14:textId="77777777" w:rsidR="00027CCC" w:rsidRPr="00086845" w:rsidRDefault="00027CCC" w:rsidP="00027CCC">
      <w:pPr>
        <w:jc w:val="center"/>
        <w:rPr>
          <w:rFonts w:eastAsia="Arial Unicode MS" w:cstheme="minorHAnsi"/>
          <w:b/>
          <w:color w:val="000000"/>
        </w:rPr>
      </w:pPr>
    </w:p>
    <w:p w14:paraId="36EB5DFB" w14:textId="77777777" w:rsidR="00027CCC" w:rsidRPr="00086845" w:rsidRDefault="00027CCC" w:rsidP="00027CCC">
      <w:pPr>
        <w:jc w:val="center"/>
        <w:rPr>
          <w:rFonts w:eastAsia="Arial Unicode MS" w:cstheme="minorHAnsi"/>
          <w:b/>
          <w:color w:val="000000"/>
        </w:rPr>
      </w:pPr>
    </w:p>
    <w:p w14:paraId="7E8148A3" w14:textId="77777777" w:rsidR="00027CCC" w:rsidRPr="00086845" w:rsidRDefault="00027CCC" w:rsidP="00027CCC">
      <w:pPr>
        <w:numPr>
          <w:ilvl w:val="0"/>
          <w:numId w:val="8"/>
        </w:numPr>
        <w:suppressAutoHyphens/>
        <w:spacing w:line="276" w:lineRule="auto"/>
        <w:jc w:val="both"/>
        <w:rPr>
          <w:rFonts w:eastAsia="Arial Unicode MS" w:cstheme="minorHAnsi"/>
          <w:color w:val="000000"/>
          <w:sz w:val="22"/>
          <w:szCs w:val="22"/>
        </w:rPr>
      </w:pPr>
      <w:r w:rsidRPr="00086845">
        <w:rPr>
          <w:rFonts w:eastAsia="Arial Unicode MS" w:cstheme="minorHAnsi"/>
          <w:color w:val="000000"/>
          <w:sz w:val="22"/>
          <w:szCs w:val="22"/>
        </w:rPr>
        <w:t>Vu l’article 611-12 du code de l’éducation ;</w:t>
      </w:r>
    </w:p>
    <w:p w14:paraId="40CC88FB" w14:textId="77777777" w:rsidR="00027CCC" w:rsidRPr="00086845" w:rsidRDefault="00027CCC" w:rsidP="00027CCC">
      <w:pPr>
        <w:numPr>
          <w:ilvl w:val="0"/>
          <w:numId w:val="8"/>
        </w:numPr>
        <w:suppressAutoHyphens/>
        <w:spacing w:line="276" w:lineRule="auto"/>
        <w:jc w:val="both"/>
        <w:rPr>
          <w:rFonts w:eastAsia="Arial Unicode MS" w:cstheme="minorHAnsi"/>
          <w:color w:val="000000"/>
          <w:sz w:val="22"/>
          <w:szCs w:val="22"/>
        </w:rPr>
      </w:pPr>
      <w:r w:rsidRPr="00086845">
        <w:rPr>
          <w:rFonts w:eastAsia="Arial Unicode MS" w:cstheme="minorHAnsi"/>
          <w:color w:val="000000"/>
          <w:sz w:val="22"/>
          <w:szCs w:val="22"/>
        </w:rPr>
        <w:t>Vu le décret n°2018-372 du 18 mai 2018 relatif à la suspension temporaire des études dans les établissements publics dispensant des formations initiales d’enseignement supérieur ;</w:t>
      </w:r>
    </w:p>
    <w:p w14:paraId="01AFD117" w14:textId="77777777" w:rsidR="00027CCC" w:rsidRPr="00086845" w:rsidRDefault="00027CCC" w:rsidP="00027CCC">
      <w:pPr>
        <w:numPr>
          <w:ilvl w:val="0"/>
          <w:numId w:val="8"/>
        </w:numPr>
        <w:suppressAutoHyphens/>
        <w:spacing w:line="276" w:lineRule="auto"/>
        <w:jc w:val="both"/>
        <w:rPr>
          <w:rFonts w:eastAsia="Arial Unicode MS" w:cstheme="minorHAnsi"/>
          <w:color w:val="000000"/>
          <w:sz w:val="22"/>
          <w:szCs w:val="22"/>
        </w:rPr>
      </w:pPr>
      <w:r w:rsidRPr="00086845">
        <w:rPr>
          <w:rFonts w:eastAsia="Arial Unicode MS" w:cstheme="minorHAnsi"/>
          <w:color w:val="000000"/>
          <w:sz w:val="22"/>
          <w:szCs w:val="22"/>
        </w:rPr>
        <w:t>Vu l’article 14 de l’arrêté du 25 mai 2016 fixant le cadre national de la formation et les modalités conduisant à la délivrance du diplôme national de doctorat ;</w:t>
      </w:r>
    </w:p>
    <w:p w14:paraId="50F512E8" w14:textId="77777777" w:rsidR="00027CCC" w:rsidRPr="00086845" w:rsidRDefault="00027CCC" w:rsidP="00027CCC">
      <w:pPr>
        <w:numPr>
          <w:ilvl w:val="0"/>
          <w:numId w:val="8"/>
        </w:numPr>
        <w:suppressAutoHyphens/>
        <w:spacing w:line="276" w:lineRule="auto"/>
        <w:jc w:val="both"/>
        <w:rPr>
          <w:rFonts w:eastAsia="Arial Unicode MS" w:cstheme="minorHAnsi"/>
          <w:color w:val="000000"/>
          <w:sz w:val="22"/>
          <w:szCs w:val="22"/>
        </w:rPr>
      </w:pPr>
      <w:r w:rsidRPr="00086845">
        <w:rPr>
          <w:rFonts w:eastAsia="Arial Unicode MS" w:cstheme="minorHAnsi"/>
          <w:color w:val="000000"/>
          <w:sz w:val="22"/>
          <w:szCs w:val="22"/>
        </w:rPr>
        <w:t>Vu l’article 8-1 du décret n°2009-464 du 23 avril 2009 relatif aux doctorants contractuels des établissements publics d’enseignement supérieur ou de recherche ;</w:t>
      </w:r>
    </w:p>
    <w:p w14:paraId="64E326EC" w14:textId="77777777" w:rsidR="00027CCC" w:rsidRPr="00086845" w:rsidRDefault="00027CCC" w:rsidP="00027CCC">
      <w:pPr>
        <w:ind w:left="720"/>
        <w:rPr>
          <w:rFonts w:eastAsia="Arial Unicode MS" w:cstheme="minorHAnsi"/>
          <w:color w:val="000000"/>
          <w:sz w:val="22"/>
          <w:szCs w:val="22"/>
        </w:rPr>
      </w:pPr>
    </w:p>
    <w:p w14:paraId="79591801" w14:textId="77777777" w:rsidR="00027CCC" w:rsidRPr="00086845" w:rsidRDefault="00027CCC" w:rsidP="00027CCC">
      <w:pPr>
        <w:ind w:left="720"/>
        <w:rPr>
          <w:rFonts w:eastAsia="Arial Unicode MS" w:cstheme="minorHAnsi"/>
          <w:color w:val="000000"/>
          <w:sz w:val="22"/>
          <w:szCs w:val="22"/>
        </w:rPr>
      </w:pPr>
    </w:p>
    <w:p w14:paraId="69FACA42" w14:textId="77777777" w:rsidR="00027CCC" w:rsidRPr="00086845" w:rsidRDefault="00027CCC" w:rsidP="00027CCC">
      <w:pPr>
        <w:rPr>
          <w:rFonts w:eastAsia="Arial Unicode MS" w:cstheme="minorHAnsi"/>
          <w:color w:val="000000"/>
          <w:sz w:val="22"/>
          <w:szCs w:val="22"/>
        </w:rPr>
      </w:pPr>
      <w:r w:rsidRPr="00086845">
        <w:rPr>
          <w:rFonts w:eastAsia="Arial Unicode MS" w:cstheme="minorHAnsi"/>
          <w:color w:val="000000"/>
          <w:sz w:val="22"/>
          <w:szCs w:val="22"/>
          <w:highlight w:val="yellow"/>
        </w:rPr>
        <w:t>[Civilité Prénom Nom],</w:t>
      </w:r>
      <w:r w:rsidRPr="00086845">
        <w:rPr>
          <w:rFonts w:eastAsia="Arial Unicode MS" w:cstheme="minorHAnsi"/>
          <w:color w:val="000000"/>
          <w:sz w:val="22"/>
          <w:szCs w:val="22"/>
        </w:rPr>
        <w:t xml:space="preserve"> né (e) le </w:t>
      </w:r>
      <w:r w:rsidRPr="00086845">
        <w:rPr>
          <w:rFonts w:eastAsia="Arial Unicode MS" w:cstheme="minorHAnsi"/>
          <w:color w:val="000000"/>
          <w:sz w:val="22"/>
          <w:szCs w:val="22"/>
          <w:highlight w:val="yellow"/>
        </w:rPr>
        <w:t>[date de naissance],</w:t>
      </w:r>
      <w:r w:rsidRPr="00086845">
        <w:rPr>
          <w:rFonts w:eastAsia="Arial Unicode MS" w:cstheme="minorHAnsi"/>
          <w:color w:val="000000"/>
          <w:sz w:val="22"/>
          <w:szCs w:val="22"/>
        </w:rPr>
        <w:t xml:space="preserve"> à </w:t>
      </w:r>
      <w:r w:rsidRPr="00086845">
        <w:rPr>
          <w:rFonts w:eastAsia="Arial Unicode MS" w:cstheme="minorHAnsi"/>
          <w:color w:val="000000"/>
          <w:sz w:val="22"/>
          <w:szCs w:val="22"/>
          <w:highlight w:val="yellow"/>
        </w:rPr>
        <w:t>[lieu de naissance et pays]</w:t>
      </w:r>
      <w:r w:rsidRPr="00086845">
        <w:rPr>
          <w:rFonts w:eastAsia="Arial Unicode MS" w:cstheme="minorHAnsi"/>
          <w:color w:val="000000"/>
          <w:sz w:val="22"/>
          <w:szCs w:val="22"/>
        </w:rPr>
        <w:t xml:space="preserve"> bénéficie d’une période de césure insécable d’une durée de </w:t>
      </w:r>
      <w:r w:rsidRPr="00086845">
        <w:rPr>
          <w:rFonts w:eastAsia="Arial Unicode MS" w:cstheme="minorHAnsi"/>
          <w:color w:val="000000"/>
          <w:sz w:val="22"/>
          <w:szCs w:val="22"/>
          <w:highlight w:val="yellow"/>
        </w:rPr>
        <w:t>[nombre de mois]</w:t>
      </w:r>
      <w:r w:rsidRPr="00086845">
        <w:rPr>
          <w:rFonts w:eastAsia="Arial Unicode MS" w:cstheme="minorHAnsi"/>
          <w:color w:val="000000"/>
          <w:sz w:val="22"/>
          <w:szCs w:val="22"/>
        </w:rPr>
        <w:t xml:space="preserve"> mois à partir de </w:t>
      </w:r>
      <w:r w:rsidRPr="00086845">
        <w:rPr>
          <w:rFonts w:eastAsia="Arial Unicode MS" w:cstheme="minorHAnsi"/>
          <w:color w:val="000000"/>
          <w:sz w:val="22"/>
          <w:szCs w:val="22"/>
          <w:highlight w:val="yellow"/>
        </w:rPr>
        <w:t>[date de début],</w:t>
      </w:r>
      <w:r w:rsidRPr="00086845">
        <w:rPr>
          <w:rFonts w:eastAsia="Arial Unicode MS" w:cstheme="minorHAnsi"/>
          <w:color w:val="000000"/>
          <w:sz w:val="22"/>
          <w:szCs w:val="22"/>
        </w:rPr>
        <w:t xml:space="preserve"> afin de mener le projet de césure suivant </w:t>
      </w:r>
      <w:r w:rsidRPr="00086845">
        <w:rPr>
          <w:rFonts w:eastAsia="Arial Unicode MS" w:cstheme="minorHAnsi"/>
          <w:color w:val="000000"/>
          <w:sz w:val="22"/>
          <w:szCs w:val="22"/>
          <w:highlight w:val="yellow"/>
        </w:rPr>
        <w:t>[motif de la césure].</w:t>
      </w:r>
      <w:r w:rsidRPr="00086845">
        <w:rPr>
          <w:rFonts w:eastAsia="Arial Unicode MS" w:cstheme="minorHAnsi"/>
          <w:color w:val="000000"/>
          <w:sz w:val="22"/>
          <w:szCs w:val="22"/>
        </w:rPr>
        <w:t xml:space="preserve"> Son dossier complet de demande de période de césure a été signé par le chef d’établissement en date du </w:t>
      </w:r>
      <w:r w:rsidRPr="00086845">
        <w:rPr>
          <w:rFonts w:eastAsia="Arial Unicode MS" w:cstheme="minorHAnsi"/>
          <w:color w:val="000000"/>
          <w:sz w:val="22"/>
          <w:szCs w:val="22"/>
          <w:highlight w:val="yellow"/>
        </w:rPr>
        <w:t>[date de signature du dossier complété].</w:t>
      </w:r>
    </w:p>
    <w:p w14:paraId="552E3565" w14:textId="77777777" w:rsidR="00027CCC" w:rsidRPr="00086845" w:rsidRDefault="00027CCC" w:rsidP="00027CCC">
      <w:pPr>
        <w:rPr>
          <w:rFonts w:eastAsia="Arial Unicode MS" w:cstheme="minorHAnsi"/>
          <w:color w:val="000000"/>
          <w:sz w:val="22"/>
          <w:szCs w:val="22"/>
        </w:rPr>
      </w:pPr>
    </w:p>
    <w:p w14:paraId="68C34159" w14:textId="77777777" w:rsidR="00027CCC" w:rsidRPr="00086845" w:rsidRDefault="00027CCC" w:rsidP="00027CCC">
      <w:pPr>
        <w:rPr>
          <w:rFonts w:eastAsia="Arial Unicode MS" w:cstheme="minorHAnsi"/>
          <w:color w:val="000000"/>
          <w:sz w:val="22"/>
          <w:szCs w:val="22"/>
        </w:rPr>
      </w:pPr>
    </w:p>
    <w:p w14:paraId="25AEF57C" w14:textId="77777777" w:rsidR="00027CCC" w:rsidRPr="00086845" w:rsidRDefault="00027CCC" w:rsidP="00027CCC">
      <w:pPr>
        <w:rPr>
          <w:rFonts w:eastAsia="Arial Unicode MS" w:cstheme="minorHAnsi"/>
          <w:color w:val="000000"/>
          <w:sz w:val="22"/>
          <w:szCs w:val="22"/>
        </w:rPr>
      </w:pPr>
      <w:r w:rsidRPr="00086845">
        <w:rPr>
          <w:rFonts w:eastAsia="Arial Unicode MS" w:cstheme="minorHAnsi"/>
          <w:color w:val="000000"/>
          <w:sz w:val="22"/>
          <w:szCs w:val="22"/>
        </w:rPr>
        <w:t xml:space="preserve">Pendant cette période de césure, </w:t>
      </w:r>
      <w:r w:rsidRPr="00086845">
        <w:rPr>
          <w:rFonts w:eastAsia="Arial Unicode MS" w:cstheme="minorHAnsi"/>
          <w:color w:val="000000"/>
          <w:sz w:val="22"/>
          <w:szCs w:val="22"/>
          <w:highlight w:val="yellow"/>
        </w:rPr>
        <w:t>[Civilité Prénom Nom]</w:t>
      </w:r>
      <w:r w:rsidRPr="00086845">
        <w:rPr>
          <w:rFonts w:eastAsia="Arial Unicode MS" w:cstheme="minorHAnsi"/>
          <w:color w:val="000000"/>
          <w:sz w:val="22"/>
          <w:szCs w:val="22"/>
        </w:rPr>
        <w:t xml:space="preserve"> est inscrit (e), au taux réduit, en doctorat de l’Université PSL, Paris Sciences et Lettres. Son établissement de préparation de la thèse est </w:t>
      </w:r>
      <w:r w:rsidRPr="00086845">
        <w:rPr>
          <w:rFonts w:eastAsia="Arial Unicode MS" w:cstheme="minorHAnsi"/>
          <w:color w:val="000000"/>
          <w:sz w:val="22"/>
          <w:szCs w:val="22"/>
          <w:highlight w:val="yellow"/>
        </w:rPr>
        <w:t>[nom de l’établissement de préparation de la thèse].</w:t>
      </w:r>
      <w:r w:rsidRPr="00086845">
        <w:rPr>
          <w:rFonts w:eastAsia="Arial Unicode MS" w:cstheme="minorHAnsi"/>
          <w:color w:val="000000"/>
          <w:sz w:val="22"/>
          <w:szCs w:val="22"/>
        </w:rPr>
        <w:t xml:space="preserve"> La durée de la période de césure n’est pas comptabilisée dans la durée de la thèse. Le /la doctorant (e) :</w:t>
      </w:r>
    </w:p>
    <w:p w14:paraId="440C5D14" w14:textId="77777777" w:rsidR="00027CCC" w:rsidRPr="00086845" w:rsidRDefault="00027CCC" w:rsidP="00027CCC">
      <w:pPr>
        <w:numPr>
          <w:ilvl w:val="0"/>
          <w:numId w:val="8"/>
        </w:numPr>
        <w:suppressAutoHyphens/>
        <w:spacing w:line="276" w:lineRule="auto"/>
        <w:jc w:val="both"/>
        <w:rPr>
          <w:rFonts w:eastAsia="Arial Unicode MS" w:cstheme="minorHAnsi"/>
          <w:color w:val="000000"/>
          <w:sz w:val="22"/>
          <w:szCs w:val="22"/>
        </w:rPr>
      </w:pPr>
      <w:r w:rsidRPr="00086845">
        <w:rPr>
          <w:rFonts w:eastAsia="Arial Unicode MS" w:cstheme="minorHAnsi"/>
          <w:color w:val="000000"/>
          <w:sz w:val="22"/>
          <w:szCs w:val="22"/>
        </w:rPr>
        <w:t xml:space="preserve">Suspend sa formation doctorale et ses travaux de recherche. Par conséquent, il / elle n’est plus </w:t>
      </w:r>
      <w:proofErr w:type="gramStart"/>
      <w:r w:rsidRPr="00086845">
        <w:rPr>
          <w:rFonts w:eastAsia="Arial Unicode MS" w:cstheme="minorHAnsi"/>
          <w:color w:val="000000"/>
          <w:sz w:val="22"/>
          <w:szCs w:val="22"/>
        </w:rPr>
        <w:t>intégré</w:t>
      </w:r>
      <w:proofErr w:type="gramEnd"/>
      <w:r w:rsidRPr="00086845">
        <w:rPr>
          <w:rFonts w:eastAsia="Arial Unicode MS" w:cstheme="minorHAnsi"/>
          <w:color w:val="000000"/>
          <w:sz w:val="22"/>
          <w:szCs w:val="22"/>
        </w:rPr>
        <w:t xml:space="preserve"> (e) à l’unité de recherche.</w:t>
      </w:r>
    </w:p>
    <w:p w14:paraId="295BA999" w14:textId="77777777" w:rsidR="00027CCC" w:rsidRPr="00086845" w:rsidRDefault="00027CCC" w:rsidP="00027CCC">
      <w:pPr>
        <w:numPr>
          <w:ilvl w:val="0"/>
          <w:numId w:val="8"/>
        </w:numPr>
        <w:suppressAutoHyphens/>
        <w:spacing w:line="276" w:lineRule="auto"/>
        <w:jc w:val="both"/>
        <w:rPr>
          <w:rFonts w:eastAsia="Arial Unicode MS" w:cstheme="minorHAnsi"/>
          <w:color w:val="000000"/>
          <w:sz w:val="22"/>
          <w:szCs w:val="22"/>
        </w:rPr>
      </w:pPr>
      <w:r w:rsidRPr="00086845">
        <w:rPr>
          <w:rFonts w:eastAsia="Arial Unicode MS" w:cstheme="minorHAnsi"/>
          <w:color w:val="000000"/>
          <w:sz w:val="22"/>
          <w:szCs w:val="22"/>
        </w:rPr>
        <w:t xml:space="preserve">Renonce à toute forme d’accompagnement pédagogique </w:t>
      </w:r>
      <w:r w:rsidRPr="00086845">
        <w:rPr>
          <w:rFonts w:eastAsia="Arial Unicode MS" w:cstheme="minorHAnsi"/>
          <w:color w:val="000000"/>
          <w:sz w:val="22"/>
          <w:szCs w:val="22"/>
          <w:highlight w:val="yellow"/>
        </w:rPr>
        <w:t>(sinon préciser)</w:t>
      </w:r>
      <w:r w:rsidRPr="00086845">
        <w:rPr>
          <w:rFonts w:eastAsia="Arial Unicode MS" w:cstheme="minorHAnsi"/>
          <w:color w:val="000000"/>
          <w:sz w:val="22"/>
          <w:szCs w:val="22"/>
        </w:rPr>
        <w:t>.</w:t>
      </w:r>
    </w:p>
    <w:p w14:paraId="3C862A8C" w14:textId="77777777" w:rsidR="00027CCC" w:rsidRPr="00086845" w:rsidRDefault="00027CCC" w:rsidP="00027CCC">
      <w:pPr>
        <w:numPr>
          <w:ilvl w:val="0"/>
          <w:numId w:val="8"/>
        </w:numPr>
        <w:suppressAutoHyphens/>
        <w:spacing w:line="276" w:lineRule="auto"/>
        <w:jc w:val="both"/>
        <w:rPr>
          <w:rFonts w:eastAsia="Arial Unicode MS" w:cstheme="minorHAnsi"/>
          <w:color w:val="000000"/>
          <w:sz w:val="22"/>
          <w:szCs w:val="22"/>
        </w:rPr>
      </w:pPr>
      <w:r w:rsidRPr="00086845">
        <w:rPr>
          <w:rFonts w:eastAsia="Arial Unicode MS" w:cstheme="minorHAnsi"/>
          <w:color w:val="000000"/>
          <w:sz w:val="22"/>
          <w:szCs w:val="22"/>
        </w:rPr>
        <w:t xml:space="preserve">Renonce à toute forme de validation de la période de césure. </w:t>
      </w:r>
      <w:r w:rsidRPr="00086845">
        <w:rPr>
          <w:rFonts w:eastAsia="Arial Unicode MS" w:cstheme="minorHAnsi"/>
          <w:color w:val="000000"/>
          <w:sz w:val="22"/>
          <w:szCs w:val="22"/>
          <w:highlight w:val="yellow"/>
        </w:rPr>
        <w:t>(</w:t>
      </w:r>
      <w:proofErr w:type="gramStart"/>
      <w:r w:rsidRPr="00086845">
        <w:rPr>
          <w:rFonts w:eastAsia="Arial Unicode MS" w:cstheme="minorHAnsi"/>
          <w:color w:val="000000"/>
          <w:sz w:val="22"/>
          <w:szCs w:val="22"/>
          <w:highlight w:val="yellow"/>
        </w:rPr>
        <w:t>sinon</w:t>
      </w:r>
      <w:proofErr w:type="gramEnd"/>
      <w:r w:rsidRPr="00086845">
        <w:rPr>
          <w:rFonts w:eastAsia="Arial Unicode MS" w:cstheme="minorHAnsi"/>
          <w:color w:val="000000"/>
          <w:sz w:val="22"/>
          <w:szCs w:val="22"/>
          <w:highlight w:val="yellow"/>
        </w:rPr>
        <w:t xml:space="preserve"> préciser)</w:t>
      </w:r>
    </w:p>
    <w:p w14:paraId="021B2025" w14:textId="77777777" w:rsidR="00027CCC" w:rsidRPr="00086845" w:rsidRDefault="00027CCC" w:rsidP="00027CCC">
      <w:pPr>
        <w:rPr>
          <w:rFonts w:eastAsia="Arial Unicode MS" w:cstheme="minorHAnsi"/>
          <w:color w:val="000000"/>
          <w:sz w:val="22"/>
          <w:szCs w:val="22"/>
        </w:rPr>
      </w:pPr>
    </w:p>
    <w:p w14:paraId="65ACD267" w14:textId="77777777" w:rsidR="00027CCC" w:rsidRPr="00086845" w:rsidRDefault="00027CCC" w:rsidP="00027CCC">
      <w:pPr>
        <w:rPr>
          <w:rFonts w:eastAsia="Arial Unicode MS" w:cstheme="minorHAnsi"/>
          <w:color w:val="000000"/>
          <w:sz w:val="22"/>
          <w:szCs w:val="22"/>
        </w:rPr>
      </w:pPr>
    </w:p>
    <w:p w14:paraId="3210A4A5" w14:textId="77777777" w:rsidR="00027CCC" w:rsidRPr="00086845" w:rsidRDefault="00027CCC" w:rsidP="00027CCC">
      <w:pPr>
        <w:rPr>
          <w:rFonts w:eastAsia="Arial Unicode MS" w:cstheme="minorHAnsi"/>
          <w:color w:val="000000"/>
          <w:sz w:val="22"/>
          <w:szCs w:val="22"/>
        </w:rPr>
      </w:pPr>
      <w:r w:rsidRPr="00086845">
        <w:rPr>
          <w:rFonts w:eastAsia="Arial Unicode MS" w:cstheme="minorHAnsi"/>
          <w:color w:val="000000"/>
          <w:sz w:val="22"/>
          <w:szCs w:val="22"/>
        </w:rPr>
        <w:t xml:space="preserve">A l’issue de cette période de césure, </w:t>
      </w:r>
      <w:r w:rsidRPr="00086845">
        <w:rPr>
          <w:rFonts w:eastAsia="Arial Unicode MS" w:cstheme="minorHAnsi"/>
          <w:color w:val="000000"/>
          <w:sz w:val="22"/>
          <w:szCs w:val="22"/>
          <w:highlight w:val="yellow"/>
        </w:rPr>
        <w:t>[Civilité Prénom Nom]</w:t>
      </w:r>
      <w:r w:rsidRPr="00086845">
        <w:rPr>
          <w:rFonts w:eastAsia="Arial Unicode MS" w:cstheme="minorHAnsi"/>
          <w:color w:val="000000"/>
          <w:sz w:val="22"/>
          <w:szCs w:val="22"/>
        </w:rPr>
        <w:t xml:space="preserve"> sera </w:t>
      </w:r>
      <w:proofErr w:type="spellStart"/>
      <w:r w:rsidRPr="00086845">
        <w:rPr>
          <w:rFonts w:eastAsia="Arial Unicode MS" w:cstheme="minorHAnsi"/>
          <w:color w:val="000000"/>
          <w:sz w:val="22"/>
          <w:szCs w:val="22"/>
        </w:rPr>
        <w:t>ré-intégré</w:t>
      </w:r>
      <w:proofErr w:type="spellEnd"/>
      <w:r w:rsidRPr="00086845">
        <w:rPr>
          <w:rFonts w:eastAsia="Arial Unicode MS" w:cstheme="minorHAnsi"/>
          <w:color w:val="000000"/>
          <w:sz w:val="22"/>
          <w:szCs w:val="22"/>
        </w:rPr>
        <w:t xml:space="preserve"> (e) dans l’école doctorale </w:t>
      </w:r>
      <w:r w:rsidRPr="00086845">
        <w:rPr>
          <w:rFonts w:eastAsia="Arial Unicode MS" w:cstheme="minorHAnsi"/>
          <w:color w:val="000000"/>
          <w:sz w:val="22"/>
          <w:szCs w:val="22"/>
          <w:highlight w:val="yellow"/>
        </w:rPr>
        <w:t>[nom et numéro de l’ED],</w:t>
      </w:r>
      <w:r w:rsidRPr="00086845">
        <w:rPr>
          <w:rFonts w:eastAsia="Arial Unicode MS" w:cstheme="minorHAnsi"/>
          <w:color w:val="000000"/>
          <w:sz w:val="22"/>
          <w:szCs w:val="22"/>
        </w:rPr>
        <w:t xml:space="preserve"> dans l’unité de recherche </w:t>
      </w:r>
      <w:r w:rsidRPr="00086845">
        <w:rPr>
          <w:rFonts w:eastAsia="Arial Unicode MS" w:cstheme="minorHAnsi"/>
          <w:color w:val="000000"/>
          <w:sz w:val="22"/>
          <w:szCs w:val="22"/>
          <w:highlight w:val="yellow"/>
        </w:rPr>
        <w:t>[nom de l’unité de recherche],</w:t>
      </w:r>
      <w:r w:rsidRPr="00086845">
        <w:rPr>
          <w:rFonts w:eastAsia="Arial Unicode MS" w:cstheme="minorHAnsi"/>
          <w:color w:val="000000"/>
          <w:sz w:val="22"/>
          <w:szCs w:val="22"/>
        </w:rPr>
        <w:t xml:space="preserve"> afin de reprendre ses travaux de recherche, sous la direction de </w:t>
      </w:r>
      <w:r w:rsidRPr="00086845">
        <w:rPr>
          <w:rFonts w:eastAsia="Arial Unicode MS" w:cstheme="minorHAnsi"/>
          <w:color w:val="000000"/>
          <w:sz w:val="22"/>
          <w:szCs w:val="22"/>
          <w:highlight w:val="yellow"/>
        </w:rPr>
        <w:t>[nom Prénom du directeur de thèse],</w:t>
      </w:r>
      <w:r w:rsidRPr="00086845">
        <w:rPr>
          <w:rFonts w:eastAsia="Arial Unicode MS" w:cstheme="minorHAnsi"/>
          <w:color w:val="000000"/>
          <w:sz w:val="22"/>
          <w:szCs w:val="22"/>
        </w:rPr>
        <w:t xml:space="preserve"> sur le sujet </w:t>
      </w:r>
      <w:r w:rsidRPr="00086845">
        <w:rPr>
          <w:rFonts w:eastAsia="Arial Unicode MS" w:cstheme="minorHAnsi"/>
          <w:color w:val="000000"/>
          <w:sz w:val="22"/>
          <w:szCs w:val="22"/>
          <w:highlight w:val="yellow"/>
        </w:rPr>
        <w:t>[titre de la thèse].</w:t>
      </w:r>
    </w:p>
    <w:p w14:paraId="438915A6" w14:textId="77777777" w:rsidR="00027CCC" w:rsidRPr="00086845" w:rsidRDefault="00027CCC" w:rsidP="00027CCC">
      <w:pPr>
        <w:rPr>
          <w:rFonts w:eastAsia="Arial Unicode MS" w:cstheme="minorHAnsi"/>
          <w:color w:val="000000"/>
          <w:sz w:val="22"/>
          <w:szCs w:val="22"/>
        </w:rPr>
      </w:pPr>
      <w:r w:rsidRPr="00086845">
        <w:rPr>
          <w:rFonts w:eastAsia="Arial Unicode MS" w:cstheme="minorHAnsi"/>
          <w:color w:val="000000"/>
          <w:sz w:val="22"/>
          <w:szCs w:val="22"/>
        </w:rPr>
        <w:t xml:space="preserve">Dans le cas où le /la doctorant (e) souhaiterait être </w:t>
      </w:r>
      <w:proofErr w:type="spellStart"/>
      <w:r w:rsidRPr="00086845">
        <w:rPr>
          <w:rFonts w:eastAsia="Arial Unicode MS" w:cstheme="minorHAnsi"/>
          <w:color w:val="000000"/>
          <w:sz w:val="22"/>
          <w:szCs w:val="22"/>
        </w:rPr>
        <w:t>ré-intégré</w:t>
      </w:r>
      <w:proofErr w:type="spellEnd"/>
      <w:r w:rsidRPr="00086845">
        <w:rPr>
          <w:rFonts w:eastAsia="Arial Unicode MS" w:cstheme="minorHAnsi"/>
          <w:color w:val="000000"/>
          <w:sz w:val="22"/>
          <w:szCs w:val="22"/>
        </w:rPr>
        <w:t xml:space="preserve"> (e) dans la formation doctorale avant le terme prévu dans la convention de césure, une demande doit être effectuée auprès du chef d’établissement au minimum un mois avant la date souhaitée de réintégration.</w:t>
      </w:r>
    </w:p>
    <w:p w14:paraId="7D10549F" w14:textId="77777777" w:rsidR="00027CCC" w:rsidRPr="00086845" w:rsidRDefault="00027CCC" w:rsidP="00027CCC">
      <w:pPr>
        <w:rPr>
          <w:rFonts w:eastAsia="Arial Unicode MS" w:cstheme="minorHAnsi"/>
          <w:color w:val="000000"/>
          <w:sz w:val="22"/>
          <w:szCs w:val="22"/>
        </w:rPr>
      </w:pPr>
    </w:p>
    <w:p w14:paraId="768B575D" w14:textId="77777777" w:rsidR="00027CCC" w:rsidRPr="00086845" w:rsidRDefault="00027CCC" w:rsidP="00027CCC">
      <w:pPr>
        <w:rPr>
          <w:rFonts w:eastAsia="Arial Unicode MS" w:cstheme="minorHAnsi"/>
          <w:color w:val="000000"/>
          <w:sz w:val="22"/>
          <w:szCs w:val="22"/>
        </w:rPr>
      </w:pPr>
    </w:p>
    <w:p w14:paraId="5AA37183" w14:textId="77777777" w:rsidR="00027CCC" w:rsidRPr="00086845" w:rsidRDefault="00027CCC" w:rsidP="00027CCC">
      <w:pPr>
        <w:rPr>
          <w:rFonts w:eastAsia="Arial Unicode MS" w:cstheme="minorHAnsi"/>
          <w:color w:val="000000"/>
          <w:sz w:val="22"/>
          <w:szCs w:val="22"/>
        </w:rPr>
      </w:pPr>
    </w:p>
    <w:p w14:paraId="4B4689A1" w14:textId="42CDCD33" w:rsidR="00027CCC" w:rsidRPr="00086845" w:rsidRDefault="00027CCC" w:rsidP="00027CCC">
      <w:pPr>
        <w:pStyle w:val="Titre4"/>
        <w:rPr>
          <w:rFonts w:asciiTheme="minorHAnsi" w:hAnsiTheme="minorHAnsi" w:cstheme="minorHAnsi"/>
          <w:sz w:val="20"/>
        </w:rPr>
      </w:pPr>
      <w:r w:rsidRPr="00086845">
        <w:rPr>
          <w:rFonts w:asciiTheme="minorHAnsi" w:eastAsia="Arial Unicode MS" w:hAnsiTheme="minorHAnsi" w:cstheme="minorHAnsi"/>
          <w:color w:val="000000"/>
          <w:sz w:val="22"/>
          <w:szCs w:val="22"/>
        </w:rPr>
        <w:t>Le / la doctorant(e)</w:t>
      </w:r>
      <w:r w:rsidRPr="00086845">
        <w:rPr>
          <w:rFonts w:asciiTheme="minorHAnsi" w:eastAsia="Arial Unicode MS" w:hAnsiTheme="minorHAnsi" w:cstheme="minorHAnsi"/>
          <w:color w:val="000000"/>
          <w:sz w:val="22"/>
          <w:szCs w:val="22"/>
        </w:rPr>
        <w:tab/>
      </w:r>
      <w:r w:rsidRPr="00086845">
        <w:rPr>
          <w:rFonts w:asciiTheme="minorHAnsi" w:eastAsia="Arial Unicode MS" w:hAnsiTheme="minorHAnsi" w:cstheme="minorHAnsi"/>
          <w:color w:val="000000"/>
          <w:sz w:val="22"/>
          <w:szCs w:val="22"/>
        </w:rPr>
        <w:tab/>
      </w:r>
      <w:r w:rsidRPr="00086845">
        <w:rPr>
          <w:rFonts w:asciiTheme="minorHAnsi" w:eastAsia="Arial Unicode MS" w:hAnsiTheme="minorHAnsi" w:cstheme="minorHAnsi"/>
          <w:color w:val="000000"/>
          <w:sz w:val="22"/>
          <w:szCs w:val="22"/>
        </w:rPr>
        <w:tab/>
      </w:r>
      <w:r w:rsidRPr="00086845">
        <w:rPr>
          <w:rFonts w:asciiTheme="minorHAnsi" w:eastAsia="Arial Unicode MS" w:hAnsiTheme="minorHAnsi" w:cstheme="minorHAnsi"/>
          <w:color w:val="000000"/>
          <w:sz w:val="22"/>
          <w:szCs w:val="22"/>
        </w:rPr>
        <w:tab/>
      </w:r>
      <w:r w:rsidRPr="00086845">
        <w:rPr>
          <w:rFonts w:asciiTheme="minorHAnsi" w:eastAsia="Arial Unicode MS" w:hAnsiTheme="minorHAnsi" w:cstheme="minorHAnsi"/>
          <w:color w:val="000000"/>
          <w:sz w:val="22"/>
          <w:szCs w:val="22"/>
        </w:rPr>
        <w:tab/>
      </w:r>
      <w:r w:rsidRPr="00086845">
        <w:rPr>
          <w:rFonts w:asciiTheme="minorHAnsi" w:eastAsia="Arial Unicode MS" w:hAnsiTheme="minorHAnsi" w:cstheme="minorHAnsi"/>
          <w:color w:val="000000"/>
          <w:sz w:val="22"/>
          <w:szCs w:val="22"/>
        </w:rPr>
        <w:tab/>
      </w:r>
      <w:proofErr w:type="gramStart"/>
      <w:r w:rsidRPr="00086845">
        <w:rPr>
          <w:rFonts w:asciiTheme="minorHAnsi" w:hAnsiTheme="minorHAnsi" w:cstheme="minorHAnsi"/>
          <w:sz w:val="20"/>
        </w:rPr>
        <w:t>Le  Directeur</w:t>
      </w:r>
      <w:proofErr w:type="gramEnd"/>
      <w:r w:rsidRPr="00086845">
        <w:rPr>
          <w:rFonts w:asciiTheme="minorHAnsi" w:hAnsiTheme="minorHAnsi" w:cstheme="minorHAnsi"/>
          <w:sz w:val="20"/>
        </w:rPr>
        <w:t xml:space="preserve"> de </w:t>
      </w:r>
      <w:r w:rsidR="00CD5EC5" w:rsidRPr="00086845">
        <w:rPr>
          <w:rFonts w:asciiTheme="minorHAnsi" w:hAnsiTheme="minorHAnsi" w:cstheme="minorHAnsi"/>
          <w:sz w:val="20"/>
        </w:rPr>
        <w:t>Mines Paris - PSL</w:t>
      </w:r>
      <w:r w:rsidRPr="00086845">
        <w:rPr>
          <w:rFonts w:asciiTheme="minorHAnsi" w:hAnsiTheme="minorHAnsi" w:cstheme="minorHAnsi"/>
          <w:sz w:val="20"/>
        </w:rPr>
        <w:t xml:space="preserve"> </w:t>
      </w:r>
    </w:p>
    <w:p w14:paraId="6C1AB390" w14:textId="77777777" w:rsidR="00027CCC" w:rsidRPr="00086845" w:rsidRDefault="00027CCC" w:rsidP="00027CCC">
      <w:pPr>
        <w:pStyle w:val="Titre4"/>
        <w:ind w:left="4956"/>
        <w:jc w:val="center"/>
        <w:rPr>
          <w:rFonts w:asciiTheme="minorHAnsi" w:hAnsiTheme="minorHAnsi" w:cstheme="minorHAnsi"/>
          <w:b w:val="0"/>
          <w:sz w:val="20"/>
        </w:rPr>
      </w:pPr>
      <w:r w:rsidRPr="00086845">
        <w:rPr>
          <w:rFonts w:asciiTheme="minorHAnsi" w:hAnsiTheme="minorHAnsi" w:cstheme="minorHAnsi"/>
          <w:sz w:val="20"/>
        </w:rPr>
        <w:t xml:space="preserve">      Vincent LAFLECHE</w:t>
      </w:r>
      <w:r w:rsidRPr="00086845">
        <w:rPr>
          <w:rFonts w:asciiTheme="minorHAnsi" w:hAnsiTheme="minorHAnsi" w:cstheme="minorHAnsi"/>
          <w:b w:val="0"/>
          <w:sz w:val="20"/>
        </w:rPr>
        <w:t xml:space="preserve">, par délégation de   </w:t>
      </w:r>
      <w:proofErr w:type="gramStart"/>
      <w:r w:rsidRPr="00086845">
        <w:rPr>
          <w:rFonts w:asciiTheme="minorHAnsi" w:hAnsiTheme="minorHAnsi" w:cstheme="minorHAnsi"/>
          <w:b w:val="0"/>
          <w:sz w:val="20"/>
        </w:rPr>
        <w:t>gestion  administrative</w:t>
      </w:r>
      <w:proofErr w:type="gramEnd"/>
      <w:r w:rsidRPr="00086845">
        <w:rPr>
          <w:rFonts w:asciiTheme="minorHAnsi" w:hAnsiTheme="minorHAnsi" w:cstheme="minorHAnsi"/>
          <w:b w:val="0"/>
          <w:sz w:val="20"/>
        </w:rPr>
        <w:t xml:space="preserve"> du Président de PSL</w:t>
      </w:r>
    </w:p>
    <w:p w14:paraId="57677F7E" w14:textId="77777777" w:rsidR="00027CCC" w:rsidRPr="00086845" w:rsidRDefault="00027CCC" w:rsidP="00027CCC">
      <w:pPr>
        <w:jc w:val="right"/>
        <w:rPr>
          <w:rFonts w:eastAsia="Arial Unicode MS" w:cstheme="minorHAnsi"/>
          <w:color w:val="000000"/>
          <w:sz w:val="22"/>
          <w:szCs w:val="22"/>
        </w:rPr>
      </w:pP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r>
    </w:p>
    <w:p w14:paraId="3892D912" w14:textId="77777777" w:rsidR="00027CCC" w:rsidRPr="00086845" w:rsidRDefault="00027CCC" w:rsidP="00027CCC">
      <w:pPr>
        <w:rPr>
          <w:rFonts w:eastAsia="Arial Unicode MS" w:cstheme="minorHAnsi"/>
          <w:color w:val="000000"/>
          <w:sz w:val="22"/>
          <w:szCs w:val="22"/>
        </w:rPr>
      </w:pPr>
      <w:r w:rsidRPr="00086845">
        <w:rPr>
          <w:rFonts w:eastAsia="Arial Unicode MS" w:cstheme="minorHAnsi"/>
          <w:color w:val="000000"/>
          <w:sz w:val="22"/>
          <w:szCs w:val="22"/>
        </w:rPr>
        <w:t>Fait à :</w:t>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t>Fait à :</w:t>
      </w:r>
    </w:p>
    <w:p w14:paraId="749E4846" w14:textId="77777777" w:rsidR="00027CCC" w:rsidRPr="00086845" w:rsidRDefault="00027CCC" w:rsidP="00027CCC">
      <w:pPr>
        <w:rPr>
          <w:rFonts w:eastAsia="Arial Unicode MS" w:cstheme="minorHAnsi"/>
          <w:color w:val="000000"/>
          <w:sz w:val="22"/>
          <w:szCs w:val="22"/>
        </w:rPr>
      </w:pPr>
      <w:r w:rsidRPr="00086845">
        <w:rPr>
          <w:rFonts w:eastAsia="Arial Unicode MS" w:cstheme="minorHAnsi"/>
          <w:color w:val="000000"/>
          <w:sz w:val="22"/>
          <w:szCs w:val="22"/>
        </w:rPr>
        <w:t>Le :</w:t>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t xml:space="preserve">Le : </w:t>
      </w:r>
    </w:p>
    <w:p w14:paraId="7747A33B" w14:textId="77777777" w:rsidR="00027CCC" w:rsidRPr="00086845" w:rsidRDefault="00027CCC" w:rsidP="00027CCC">
      <w:pPr>
        <w:rPr>
          <w:rFonts w:eastAsia="Arial Unicode MS" w:cstheme="minorHAnsi"/>
          <w:color w:val="000000"/>
          <w:sz w:val="22"/>
          <w:szCs w:val="22"/>
        </w:rPr>
      </w:pPr>
      <w:r w:rsidRPr="00086845">
        <w:rPr>
          <w:rFonts w:eastAsia="Arial Unicode MS" w:cstheme="minorHAnsi"/>
          <w:color w:val="000000"/>
          <w:sz w:val="22"/>
          <w:szCs w:val="22"/>
        </w:rPr>
        <w:t>Signature :</w:t>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r>
      <w:r w:rsidRPr="00086845">
        <w:rPr>
          <w:rFonts w:eastAsia="Arial Unicode MS" w:cstheme="minorHAnsi"/>
          <w:color w:val="000000"/>
          <w:sz w:val="22"/>
          <w:szCs w:val="22"/>
        </w:rPr>
        <w:tab/>
        <w:t xml:space="preserve">            Signature :</w:t>
      </w:r>
    </w:p>
    <w:p w14:paraId="60431EBA" w14:textId="77777777" w:rsidR="00813CBF" w:rsidRPr="00086845" w:rsidRDefault="00813CBF" w:rsidP="00813CBF">
      <w:pPr>
        <w:rPr>
          <w:rFonts w:cstheme="minorHAnsi"/>
          <w:sz w:val="22"/>
          <w:szCs w:val="22"/>
          <w:lang w:val="en-US"/>
        </w:rPr>
      </w:pPr>
    </w:p>
    <w:p w14:paraId="56DDE9CD" w14:textId="77777777" w:rsidR="00813CBF" w:rsidRPr="00086845" w:rsidRDefault="00813CBF" w:rsidP="00813CBF">
      <w:pPr>
        <w:rPr>
          <w:rFonts w:cstheme="minorHAnsi"/>
          <w:sz w:val="22"/>
          <w:szCs w:val="22"/>
          <w:lang w:val="en-US"/>
        </w:rPr>
      </w:pPr>
    </w:p>
    <w:p w14:paraId="1A5F312C" w14:textId="77777777" w:rsidR="00813CBF" w:rsidRPr="00086845" w:rsidRDefault="00813CBF" w:rsidP="00813CBF">
      <w:pPr>
        <w:rPr>
          <w:rFonts w:cstheme="minorHAnsi"/>
          <w:sz w:val="22"/>
          <w:szCs w:val="22"/>
          <w:lang w:val="en-US"/>
        </w:rPr>
      </w:pPr>
    </w:p>
    <w:p w14:paraId="50EE1457" w14:textId="77777777" w:rsidR="00813CBF" w:rsidRPr="00086845" w:rsidRDefault="00813CBF" w:rsidP="00813CBF">
      <w:pPr>
        <w:rPr>
          <w:rFonts w:cstheme="minorHAnsi"/>
          <w:sz w:val="22"/>
          <w:szCs w:val="22"/>
          <w:lang w:val="en-US"/>
        </w:rPr>
      </w:pPr>
    </w:p>
    <w:p w14:paraId="588F1FA7" w14:textId="77777777" w:rsidR="00813CBF" w:rsidRPr="00086845" w:rsidRDefault="00813CBF" w:rsidP="00813CBF">
      <w:pPr>
        <w:rPr>
          <w:rFonts w:cstheme="minorHAnsi"/>
          <w:sz w:val="22"/>
          <w:szCs w:val="22"/>
          <w:lang w:val="en-US"/>
        </w:rPr>
      </w:pPr>
    </w:p>
    <w:p w14:paraId="05BE1F8A" w14:textId="77777777" w:rsidR="00813CBF" w:rsidRPr="00086845" w:rsidRDefault="00813CBF" w:rsidP="00813CBF">
      <w:pPr>
        <w:rPr>
          <w:rFonts w:cstheme="minorHAnsi"/>
          <w:sz w:val="22"/>
          <w:szCs w:val="22"/>
          <w:lang w:val="en-US"/>
        </w:rPr>
      </w:pPr>
    </w:p>
    <w:p w14:paraId="69CCAAC0" w14:textId="77777777" w:rsidR="00813CBF" w:rsidRPr="00086845" w:rsidRDefault="00813CBF" w:rsidP="00813CBF">
      <w:pPr>
        <w:rPr>
          <w:rFonts w:cstheme="minorHAnsi"/>
          <w:sz w:val="22"/>
          <w:szCs w:val="22"/>
          <w:lang w:val="en-US"/>
        </w:rPr>
      </w:pPr>
    </w:p>
    <w:p w14:paraId="6BBF7BBD" w14:textId="77777777" w:rsidR="00813CBF" w:rsidRPr="00086845" w:rsidRDefault="00813CBF" w:rsidP="00813CBF">
      <w:pPr>
        <w:rPr>
          <w:rFonts w:cstheme="minorHAnsi"/>
          <w:sz w:val="22"/>
          <w:szCs w:val="22"/>
          <w:lang w:val="en-US"/>
        </w:rPr>
      </w:pPr>
    </w:p>
    <w:p w14:paraId="2BFAE265" w14:textId="77777777" w:rsidR="00813CBF" w:rsidRPr="00086845" w:rsidRDefault="00813CBF" w:rsidP="00813CBF">
      <w:pPr>
        <w:rPr>
          <w:rFonts w:cstheme="minorHAnsi"/>
          <w:sz w:val="22"/>
          <w:szCs w:val="22"/>
          <w:lang w:val="en-US"/>
        </w:rPr>
      </w:pPr>
    </w:p>
    <w:p w14:paraId="52CC0359" w14:textId="77777777" w:rsidR="00813CBF" w:rsidRPr="00086845" w:rsidRDefault="00813CBF" w:rsidP="00813CBF">
      <w:pPr>
        <w:rPr>
          <w:rFonts w:cstheme="minorHAnsi"/>
          <w:sz w:val="22"/>
          <w:szCs w:val="22"/>
          <w:lang w:val="en-US"/>
        </w:rPr>
      </w:pPr>
    </w:p>
    <w:p w14:paraId="77A9522F" w14:textId="77777777" w:rsidR="00813CBF" w:rsidRPr="00086845" w:rsidRDefault="00813CBF" w:rsidP="00813CBF">
      <w:pPr>
        <w:rPr>
          <w:rFonts w:cstheme="minorHAnsi"/>
          <w:sz w:val="22"/>
          <w:szCs w:val="22"/>
          <w:lang w:val="en-US"/>
        </w:rPr>
      </w:pPr>
    </w:p>
    <w:p w14:paraId="35C2C1A5" w14:textId="77777777" w:rsidR="00813CBF" w:rsidRPr="00086845" w:rsidRDefault="00813CBF" w:rsidP="00813CBF">
      <w:pPr>
        <w:rPr>
          <w:rFonts w:cstheme="minorHAnsi"/>
          <w:sz w:val="22"/>
          <w:szCs w:val="22"/>
          <w:lang w:val="en-US"/>
        </w:rPr>
      </w:pPr>
    </w:p>
    <w:p w14:paraId="0B8BB86D" w14:textId="77777777" w:rsidR="00813CBF" w:rsidRPr="00086845" w:rsidRDefault="00813CBF" w:rsidP="00813CBF">
      <w:pPr>
        <w:rPr>
          <w:rFonts w:cstheme="minorHAnsi"/>
          <w:sz w:val="22"/>
          <w:szCs w:val="22"/>
          <w:lang w:val="en-US"/>
        </w:rPr>
      </w:pPr>
    </w:p>
    <w:p w14:paraId="0A2EED24" w14:textId="77777777" w:rsidR="00813CBF" w:rsidRPr="00086845" w:rsidRDefault="00813CBF" w:rsidP="00813CBF">
      <w:pPr>
        <w:rPr>
          <w:rFonts w:cstheme="minorHAnsi"/>
          <w:sz w:val="22"/>
          <w:szCs w:val="22"/>
          <w:lang w:val="en-US"/>
        </w:rPr>
      </w:pPr>
    </w:p>
    <w:p w14:paraId="454C32C1" w14:textId="77777777" w:rsidR="00813CBF" w:rsidRPr="00086845" w:rsidRDefault="00813CBF" w:rsidP="00813CBF">
      <w:pPr>
        <w:rPr>
          <w:rFonts w:cstheme="minorHAnsi"/>
          <w:sz w:val="22"/>
          <w:szCs w:val="22"/>
          <w:lang w:val="en-US"/>
        </w:rPr>
      </w:pPr>
    </w:p>
    <w:p w14:paraId="1743E431" w14:textId="77777777" w:rsidR="00813CBF" w:rsidRPr="00086845" w:rsidRDefault="00813CBF" w:rsidP="00813CBF">
      <w:pPr>
        <w:rPr>
          <w:rFonts w:cstheme="minorHAnsi"/>
          <w:sz w:val="22"/>
          <w:szCs w:val="22"/>
          <w:lang w:val="en-US"/>
        </w:rPr>
      </w:pPr>
    </w:p>
    <w:p w14:paraId="2295E99E" w14:textId="77777777" w:rsidR="00813CBF" w:rsidRPr="00086845" w:rsidRDefault="00813CBF" w:rsidP="00813CBF">
      <w:pPr>
        <w:rPr>
          <w:rFonts w:cstheme="minorHAnsi"/>
          <w:sz w:val="22"/>
          <w:szCs w:val="22"/>
          <w:lang w:val="en-US"/>
        </w:rPr>
      </w:pPr>
    </w:p>
    <w:p w14:paraId="6C30269E" w14:textId="77777777" w:rsidR="00813CBF" w:rsidRPr="00086845" w:rsidRDefault="00813CBF" w:rsidP="00813CBF">
      <w:pPr>
        <w:rPr>
          <w:rFonts w:cstheme="minorHAnsi"/>
          <w:sz w:val="22"/>
          <w:szCs w:val="22"/>
          <w:lang w:val="en-US"/>
        </w:rPr>
      </w:pPr>
    </w:p>
    <w:sectPr w:rsidR="00813CBF" w:rsidRPr="00086845" w:rsidSect="004E4142">
      <w:headerReference w:type="default" r:id="rId9"/>
      <w:footerReference w:type="default" r:id="rId10"/>
      <w:pgSz w:w="11900" w:h="16840"/>
      <w:pgMar w:top="1417" w:right="1417" w:bottom="1985"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E108" w14:textId="77777777" w:rsidR="00073AA3" w:rsidRDefault="00073AA3" w:rsidP="00F2794A">
      <w:r>
        <w:separator/>
      </w:r>
    </w:p>
  </w:endnote>
  <w:endnote w:type="continuationSeparator" w:id="0">
    <w:p w14:paraId="753A8499" w14:textId="77777777" w:rsidR="00073AA3" w:rsidRDefault="00073AA3" w:rsidP="00F2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69CF" w14:textId="77777777" w:rsidR="009C1973" w:rsidRDefault="009C1973" w:rsidP="009C1973">
    <w:pPr>
      <w:rPr>
        <w:rFonts w:eastAsiaTheme="minorEastAsia"/>
        <w:color w:val="0B5B9E"/>
      </w:rPr>
    </w:pPr>
    <w:r w:rsidRPr="7772109A">
      <w:rPr>
        <w:rFonts w:eastAsiaTheme="minorEastAsia"/>
        <w:color w:val="0B5B9E"/>
        <w:sz w:val="22"/>
        <w:szCs w:val="22"/>
      </w:rPr>
      <w:t>60, boulevard Saint-Michel</w:t>
    </w:r>
  </w:p>
  <w:p w14:paraId="16A4053D" w14:textId="77777777" w:rsidR="009C1973" w:rsidRDefault="009C1973" w:rsidP="009C1973">
    <w:pPr>
      <w:rPr>
        <w:rFonts w:eastAsiaTheme="minorEastAsia"/>
        <w:color w:val="0B5B9E"/>
      </w:rPr>
    </w:pPr>
    <w:r w:rsidRPr="7772109A">
      <w:rPr>
        <w:rFonts w:eastAsiaTheme="minorEastAsia"/>
        <w:color w:val="0B5B9E"/>
        <w:sz w:val="22"/>
        <w:szCs w:val="22"/>
      </w:rPr>
      <w:t>75272 Paris cedex 06</w:t>
    </w:r>
  </w:p>
  <w:p w14:paraId="540E893D" w14:textId="2D69C33D" w:rsidR="00C330B1" w:rsidRPr="009C1973" w:rsidRDefault="009C1973" w:rsidP="009C1973">
    <w:pPr>
      <w:pStyle w:val="Pieddepage"/>
    </w:pPr>
    <w:r w:rsidRPr="7772109A">
      <w:rPr>
        <w:rFonts w:eastAsiaTheme="minorEastAsia"/>
        <w:b/>
        <w:bCs/>
        <w:color w:val="005FA8"/>
        <w:sz w:val="22"/>
        <w:szCs w:val="22"/>
      </w:rPr>
      <w:t>www.minesparis.psl.eu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FA04" w14:textId="77777777" w:rsidR="00073AA3" w:rsidRDefault="00073AA3" w:rsidP="00F2794A">
      <w:r>
        <w:separator/>
      </w:r>
    </w:p>
  </w:footnote>
  <w:footnote w:type="continuationSeparator" w:id="0">
    <w:p w14:paraId="10ABE6D9" w14:textId="77777777" w:rsidR="00073AA3" w:rsidRDefault="00073AA3" w:rsidP="00F27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3935" w14:textId="0742FB0A" w:rsidR="00F2794A" w:rsidRDefault="00290142" w:rsidP="00290142">
    <w:pPr>
      <w:pStyle w:val="En-tte"/>
      <w:jc w:val="center"/>
    </w:pPr>
    <w:r>
      <w:rPr>
        <w:noProof/>
      </w:rPr>
      <w:drawing>
        <wp:inline distT="0" distB="0" distL="0" distR="0" wp14:anchorId="2FA56C3A" wp14:editId="282B558A">
          <wp:extent cx="2251710" cy="1160875"/>
          <wp:effectExtent l="0" t="0" r="0"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275126" cy="1172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21pt;height:21pt;visibility:visible;mso-wrap-style:square" o:bullet="t">
        <v:imagedata r:id="rId1" o:title=""/>
      </v:shape>
    </w:pict>
  </w:numPicBullet>
  <w:abstractNum w:abstractNumId="0" w15:restartNumberingAfterBreak="0">
    <w:nsid w:val="1BB80B50"/>
    <w:multiLevelType w:val="hybridMultilevel"/>
    <w:tmpl w:val="42DA2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750746"/>
    <w:multiLevelType w:val="hybridMultilevel"/>
    <w:tmpl w:val="4E6C0292"/>
    <w:lvl w:ilvl="0" w:tplc="6598F7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6F5B62"/>
    <w:multiLevelType w:val="hybridMultilevel"/>
    <w:tmpl w:val="18C4676A"/>
    <w:lvl w:ilvl="0" w:tplc="C89807DE">
      <w:start w:val="1"/>
      <w:numFmt w:val="bullet"/>
      <w:lvlText w:val=""/>
      <w:lvlPicBulletId w:val="0"/>
      <w:lvlJc w:val="left"/>
      <w:pPr>
        <w:tabs>
          <w:tab w:val="num" w:pos="360"/>
        </w:tabs>
        <w:ind w:left="360" w:hanging="360"/>
      </w:pPr>
      <w:rPr>
        <w:rFonts w:ascii="Symbol" w:hAnsi="Symbol" w:hint="default"/>
      </w:rPr>
    </w:lvl>
    <w:lvl w:ilvl="1" w:tplc="511CF8C2" w:tentative="1">
      <w:start w:val="1"/>
      <w:numFmt w:val="bullet"/>
      <w:lvlText w:val=""/>
      <w:lvlJc w:val="left"/>
      <w:pPr>
        <w:tabs>
          <w:tab w:val="num" w:pos="1080"/>
        </w:tabs>
        <w:ind w:left="1080" w:hanging="360"/>
      </w:pPr>
      <w:rPr>
        <w:rFonts w:ascii="Symbol" w:hAnsi="Symbol" w:hint="default"/>
      </w:rPr>
    </w:lvl>
    <w:lvl w:ilvl="2" w:tplc="E5F69C0A" w:tentative="1">
      <w:start w:val="1"/>
      <w:numFmt w:val="bullet"/>
      <w:lvlText w:val=""/>
      <w:lvlJc w:val="left"/>
      <w:pPr>
        <w:tabs>
          <w:tab w:val="num" w:pos="1800"/>
        </w:tabs>
        <w:ind w:left="1800" w:hanging="360"/>
      </w:pPr>
      <w:rPr>
        <w:rFonts w:ascii="Symbol" w:hAnsi="Symbol" w:hint="default"/>
      </w:rPr>
    </w:lvl>
    <w:lvl w:ilvl="3" w:tplc="C9486CFE" w:tentative="1">
      <w:start w:val="1"/>
      <w:numFmt w:val="bullet"/>
      <w:lvlText w:val=""/>
      <w:lvlJc w:val="left"/>
      <w:pPr>
        <w:tabs>
          <w:tab w:val="num" w:pos="2520"/>
        </w:tabs>
        <w:ind w:left="2520" w:hanging="360"/>
      </w:pPr>
      <w:rPr>
        <w:rFonts w:ascii="Symbol" w:hAnsi="Symbol" w:hint="default"/>
      </w:rPr>
    </w:lvl>
    <w:lvl w:ilvl="4" w:tplc="DD746198" w:tentative="1">
      <w:start w:val="1"/>
      <w:numFmt w:val="bullet"/>
      <w:lvlText w:val=""/>
      <w:lvlJc w:val="left"/>
      <w:pPr>
        <w:tabs>
          <w:tab w:val="num" w:pos="3240"/>
        </w:tabs>
        <w:ind w:left="3240" w:hanging="360"/>
      </w:pPr>
      <w:rPr>
        <w:rFonts w:ascii="Symbol" w:hAnsi="Symbol" w:hint="default"/>
      </w:rPr>
    </w:lvl>
    <w:lvl w:ilvl="5" w:tplc="8C90F3F2" w:tentative="1">
      <w:start w:val="1"/>
      <w:numFmt w:val="bullet"/>
      <w:lvlText w:val=""/>
      <w:lvlJc w:val="left"/>
      <w:pPr>
        <w:tabs>
          <w:tab w:val="num" w:pos="3960"/>
        </w:tabs>
        <w:ind w:left="3960" w:hanging="360"/>
      </w:pPr>
      <w:rPr>
        <w:rFonts w:ascii="Symbol" w:hAnsi="Symbol" w:hint="default"/>
      </w:rPr>
    </w:lvl>
    <w:lvl w:ilvl="6" w:tplc="12CC6EA4" w:tentative="1">
      <w:start w:val="1"/>
      <w:numFmt w:val="bullet"/>
      <w:lvlText w:val=""/>
      <w:lvlJc w:val="left"/>
      <w:pPr>
        <w:tabs>
          <w:tab w:val="num" w:pos="4680"/>
        </w:tabs>
        <w:ind w:left="4680" w:hanging="360"/>
      </w:pPr>
      <w:rPr>
        <w:rFonts w:ascii="Symbol" w:hAnsi="Symbol" w:hint="default"/>
      </w:rPr>
    </w:lvl>
    <w:lvl w:ilvl="7" w:tplc="F990ABDE" w:tentative="1">
      <w:start w:val="1"/>
      <w:numFmt w:val="bullet"/>
      <w:lvlText w:val=""/>
      <w:lvlJc w:val="left"/>
      <w:pPr>
        <w:tabs>
          <w:tab w:val="num" w:pos="5400"/>
        </w:tabs>
        <w:ind w:left="5400" w:hanging="360"/>
      </w:pPr>
      <w:rPr>
        <w:rFonts w:ascii="Symbol" w:hAnsi="Symbol" w:hint="default"/>
      </w:rPr>
    </w:lvl>
    <w:lvl w:ilvl="8" w:tplc="DEB2FF4C"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57A35E4C"/>
    <w:multiLevelType w:val="hybridMultilevel"/>
    <w:tmpl w:val="6DB636F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60E03A73"/>
    <w:multiLevelType w:val="hybridMultilevel"/>
    <w:tmpl w:val="1B862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845334"/>
    <w:multiLevelType w:val="hybridMultilevel"/>
    <w:tmpl w:val="4C68A8C0"/>
    <w:lvl w:ilvl="0" w:tplc="AB96289C">
      <w:start w:val="6"/>
      <w:numFmt w:val="bullet"/>
      <w:lvlText w:val="-"/>
      <w:lvlJc w:val="left"/>
      <w:pPr>
        <w:ind w:left="720" w:hanging="360"/>
      </w:pPr>
      <w:rPr>
        <w:rFonts w:ascii="Arial" w:eastAsia="Arial Unicode MS" w:hAnsi="Arial" w:cs="Arial"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E20498"/>
    <w:multiLevelType w:val="hybridMultilevel"/>
    <w:tmpl w:val="E77E7438"/>
    <w:lvl w:ilvl="0" w:tplc="6598F7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1C42CC"/>
    <w:multiLevelType w:val="hybridMultilevel"/>
    <w:tmpl w:val="0436EC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0802050">
    <w:abstractNumId w:val="3"/>
  </w:num>
  <w:num w:numId="2" w16cid:durableId="1253704860">
    <w:abstractNumId w:val="7"/>
  </w:num>
  <w:num w:numId="3" w16cid:durableId="1318606526">
    <w:abstractNumId w:val="2"/>
  </w:num>
  <w:num w:numId="4" w16cid:durableId="614674840">
    <w:abstractNumId w:val="0"/>
  </w:num>
  <w:num w:numId="5" w16cid:durableId="894244304">
    <w:abstractNumId w:val="4"/>
  </w:num>
  <w:num w:numId="6" w16cid:durableId="675614098">
    <w:abstractNumId w:val="1"/>
  </w:num>
  <w:num w:numId="7" w16cid:durableId="17128077">
    <w:abstractNumId w:val="6"/>
  </w:num>
  <w:num w:numId="8" w16cid:durableId="626007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4A"/>
    <w:rsid w:val="0000624C"/>
    <w:rsid w:val="00027CCC"/>
    <w:rsid w:val="00032F61"/>
    <w:rsid w:val="00073AA3"/>
    <w:rsid w:val="00086845"/>
    <w:rsid w:val="001563D2"/>
    <w:rsid w:val="00170A3E"/>
    <w:rsid w:val="002420D1"/>
    <w:rsid w:val="00265720"/>
    <w:rsid w:val="00276D06"/>
    <w:rsid w:val="00290142"/>
    <w:rsid w:val="00301669"/>
    <w:rsid w:val="00452547"/>
    <w:rsid w:val="004D1149"/>
    <w:rsid w:val="004E4142"/>
    <w:rsid w:val="005576B1"/>
    <w:rsid w:val="00593261"/>
    <w:rsid w:val="005A3089"/>
    <w:rsid w:val="00704F96"/>
    <w:rsid w:val="00705AF2"/>
    <w:rsid w:val="00720ABC"/>
    <w:rsid w:val="007A5D05"/>
    <w:rsid w:val="00813CBF"/>
    <w:rsid w:val="008A1BEC"/>
    <w:rsid w:val="008B4E7A"/>
    <w:rsid w:val="00900D29"/>
    <w:rsid w:val="009B0E93"/>
    <w:rsid w:val="009B7FD4"/>
    <w:rsid w:val="009C1973"/>
    <w:rsid w:val="009E1329"/>
    <w:rsid w:val="009F43D8"/>
    <w:rsid w:val="00A57CEA"/>
    <w:rsid w:val="00AE0080"/>
    <w:rsid w:val="00B46480"/>
    <w:rsid w:val="00BB7EB3"/>
    <w:rsid w:val="00C06FBF"/>
    <w:rsid w:val="00C330B1"/>
    <w:rsid w:val="00CB5028"/>
    <w:rsid w:val="00CD5EC5"/>
    <w:rsid w:val="00CE53AB"/>
    <w:rsid w:val="00D54E13"/>
    <w:rsid w:val="00DA62AD"/>
    <w:rsid w:val="00EA25E7"/>
    <w:rsid w:val="00F2794A"/>
    <w:rsid w:val="00F4122F"/>
    <w:rsid w:val="00F87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87AF6"/>
  <w14:defaultImageDpi w14:val="32767"/>
  <w15:chartTrackingRefBased/>
  <w15:docId w15:val="{65B6F18F-AEB9-E54D-9B67-021B1C9A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qFormat/>
    <w:rsid w:val="00027CCC"/>
    <w:pPr>
      <w:keepNext/>
      <w:outlineLvl w:val="3"/>
    </w:pPr>
    <w:rPr>
      <w:rFonts w:ascii="Times" w:eastAsia="Times" w:hAnsi="Times" w:cs="Times New Roman"/>
      <w:b/>
      <w:b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794A"/>
    <w:pPr>
      <w:tabs>
        <w:tab w:val="center" w:pos="4536"/>
        <w:tab w:val="right" w:pos="9072"/>
      </w:tabs>
    </w:pPr>
  </w:style>
  <w:style w:type="character" w:customStyle="1" w:styleId="En-tteCar">
    <w:name w:val="En-tête Car"/>
    <w:basedOn w:val="Policepardfaut"/>
    <w:link w:val="En-tte"/>
    <w:uiPriority w:val="99"/>
    <w:rsid w:val="00F2794A"/>
  </w:style>
  <w:style w:type="paragraph" w:styleId="Pieddepage">
    <w:name w:val="footer"/>
    <w:basedOn w:val="Normal"/>
    <w:link w:val="PieddepageCar"/>
    <w:uiPriority w:val="99"/>
    <w:unhideWhenUsed/>
    <w:rsid w:val="00F2794A"/>
    <w:pPr>
      <w:tabs>
        <w:tab w:val="center" w:pos="4536"/>
        <w:tab w:val="right" w:pos="9072"/>
      </w:tabs>
    </w:pPr>
  </w:style>
  <w:style w:type="character" w:customStyle="1" w:styleId="PieddepageCar">
    <w:name w:val="Pied de page Car"/>
    <w:basedOn w:val="Policepardfaut"/>
    <w:link w:val="Pieddepage"/>
    <w:uiPriority w:val="99"/>
    <w:rsid w:val="00F2794A"/>
  </w:style>
  <w:style w:type="character" w:styleId="Lienhypertexte">
    <w:name w:val="Hyperlink"/>
    <w:basedOn w:val="Policepardfaut"/>
    <w:uiPriority w:val="99"/>
    <w:unhideWhenUsed/>
    <w:rsid w:val="00C330B1"/>
    <w:rPr>
      <w:color w:val="0563C1" w:themeColor="hyperlink"/>
      <w:u w:val="single"/>
    </w:rPr>
  </w:style>
  <w:style w:type="character" w:styleId="Mentionnonrsolue">
    <w:name w:val="Unresolved Mention"/>
    <w:basedOn w:val="Policepardfaut"/>
    <w:uiPriority w:val="99"/>
    <w:rsid w:val="00C330B1"/>
    <w:rPr>
      <w:color w:val="605E5C"/>
      <w:shd w:val="clear" w:color="auto" w:fill="E1DFDD"/>
    </w:rPr>
  </w:style>
  <w:style w:type="paragraph" w:styleId="Paragraphedeliste">
    <w:name w:val="List Paragraph"/>
    <w:basedOn w:val="Normal"/>
    <w:uiPriority w:val="34"/>
    <w:qFormat/>
    <w:rsid w:val="00C330B1"/>
    <w:pPr>
      <w:ind w:left="720"/>
      <w:contextualSpacing/>
    </w:pPr>
  </w:style>
  <w:style w:type="character" w:styleId="Lienhypertextesuivivisit">
    <w:name w:val="FollowedHyperlink"/>
    <w:basedOn w:val="Policepardfaut"/>
    <w:uiPriority w:val="99"/>
    <w:semiHidden/>
    <w:unhideWhenUsed/>
    <w:rsid w:val="00C06FBF"/>
    <w:rPr>
      <w:color w:val="954F72" w:themeColor="followedHyperlink"/>
      <w:u w:val="single"/>
    </w:rPr>
  </w:style>
  <w:style w:type="character" w:styleId="Appelnotedebasdep">
    <w:name w:val="footnote reference"/>
    <w:basedOn w:val="Policepardfaut"/>
    <w:uiPriority w:val="99"/>
    <w:semiHidden/>
    <w:unhideWhenUsed/>
    <w:rsid w:val="00C06FBF"/>
    <w:rPr>
      <w:vertAlign w:val="superscript"/>
    </w:rPr>
  </w:style>
  <w:style w:type="paragraph" w:styleId="Notedefin">
    <w:name w:val="endnote text"/>
    <w:basedOn w:val="Normal"/>
    <w:link w:val="NotedefinCar"/>
    <w:uiPriority w:val="99"/>
    <w:semiHidden/>
    <w:unhideWhenUsed/>
    <w:rsid w:val="00704F96"/>
    <w:rPr>
      <w:sz w:val="20"/>
      <w:szCs w:val="20"/>
    </w:rPr>
  </w:style>
  <w:style w:type="character" w:customStyle="1" w:styleId="NotedefinCar">
    <w:name w:val="Note de fin Car"/>
    <w:basedOn w:val="Policepardfaut"/>
    <w:link w:val="Notedefin"/>
    <w:uiPriority w:val="99"/>
    <w:semiHidden/>
    <w:rsid w:val="00704F96"/>
    <w:rPr>
      <w:sz w:val="20"/>
      <w:szCs w:val="20"/>
    </w:rPr>
  </w:style>
  <w:style w:type="paragraph" w:styleId="Notedebasdepage">
    <w:name w:val="footnote text"/>
    <w:basedOn w:val="Normal"/>
    <w:link w:val="NotedebasdepageCar"/>
    <w:uiPriority w:val="99"/>
    <w:semiHidden/>
    <w:unhideWhenUsed/>
    <w:rsid w:val="00704F96"/>
    <w:rPr>
      <w:sz w:val="20"/>
      <w:szCs w:val="20"/>
    </w:rPr>
  </w:style>
  <w:style w:type="character" w:customStyle="1" w:styleId="NotedebasdepageCar">
    <w:name w:val="Note de bas de page Car"/>
    <w:basedOn w:val="Policepardfaut"/>
    <w:link w:val="Notedebasdepage"/>
    <w:uiPriority w:val="99"/>
    <w:semiHidden/>
    <w:rsid w:val="00704F96"/>
    <w:rPr>
      <w:sz w:val="20"/>
      <w:szCs w:val="20"/>
    </w:rPr>
  </w:style>
  <w:style w:type="character" w:styleId="Appeldenotedefin">
    <w:name w:val="endnote reference"/>
    <w:basedOn w:val="Policepardfaut"/>
    <w:uiPriority w:val="99"/>
    <w:semiHidden/>
    <w:unhideWhenUsed/>
    <w:rsid w:val="00704F96"/>
    <w:rPr>
      <w:vertAlign w:val="superscript"/>
    </w:rPr>
  </w:style>
  <w:style w:type="character" w:customStyle="1" w:styleId="Titre4Car">
    <w:name w:val="Titre 4 Car"/>
    <w:basedOn w:val="Policepardfaut"/>
    <w:link w:val="Titre4"/>
    <w:rsid w:val="00027CCC"/>
    <w:rPr>
      <w:rFonts w:ascii="Times" w:eastAsia="Times" w:hAnsi="Times" w:cs="Times New Roman"/>
      <w:b/>
      <w:bCs/>
      <w:szCs w:val="20"/>
      <w:lang w:eastAsia="fr-FR"/>
    </w:rPr>
  </w:style>
  <w:style w:type="table" w:styleId="Grilledutableau">
    <w:name w:val="Table Grid"/>
    <w:basedOn w:val="TableauNormal"/>
    <w:uiPriority w:val="59"/>
    <w:rsid w:val="00027CC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0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36927499&amp;dateTexte=&amp;categorieLien=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64481-628A-754C-9B75-5D3D24F3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1143</Words>
  <Characters>6291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pamela.vaulot@gmail.com</dc:creator>
  <cp:keywords/>
  <dc:description/>
  <cp:lastModifiedBy>Alex Bel</cp:lastModifiedBy>
  <cp:revision>5</cp:revision>
  <dcterms:created xsi:type="dcterms:W3CDTF">2022-06-14T14:02:00Z</dcterms:created>
  <dcterms:modified xsi:type="dcterms:W3CDTF">2022-06-16T10:26:00Z</dcterms:modified>
</cp:coreProperties>
</file>